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9BE" w:rsidRPr="005F2C1E" w:rsidRDefault="00F25369" w:rsidP="00FA75B0">
      <w:pPr>
        <w:autoSpaceDE w:val="0"/>
        <w:autoSpaceDN w:val="0"/>
        <w:adjustRightInd w:val="0"/>
        <w:ind w:right="-1"/>
        <w:jc w:val="both"/>
        <w:rPr>
          <w:color w:val="000000" w:themeColor="text1"/>
          <w:sz w:val="24"/>
          <w:szCs w:val="24"/>
        </w:rPr>
      </w:pPr>
      <w:r w:rsidRPr="005F2C1E">
        <w:rPr>
          <w:color w:val="000000" w:themeColor="text1"/>
          <w:sz w:val="24"/>
          <w:szCs w:val="24"/>
        </w:rPr>
        <w:t xml:space="preserve">  </w:t>
      </w:r>
    </w:p>
    <w:p w:rsidR="00D860BA" w:rsidRPr="005F2C1E" w:rsidRDefault="00D860BA" w:rsidP="00D860BA">
      <w:pPr>
        <w:jc w:val="center"/>
        <w:rPr>
          <w:rFonts w:eastAsia="Calibri"/>
          <w:b/>
          <w:color w:val="000000" w:themeColor="text1"/>
          <w:sz w:val="24"/>
          <w:szCs w:val="24"/>
        </w:rPr>
      </w:pPr>
      <w:r w:rsidRPr="005F2C1E">
        <w:rPr>
          <w:rFonts w:eastAsia="Calibri"/>
          <w:b/>
          <w:color w:val="000000" w:themeColor="text1"/>
          <w:sz w:val="24"/>
          <w:szCs w:val="24"/>
        </w:rPr>
        <w:t>ТЕХНИЧЕСКОЕ ЗАДАНИЕ (ТЗ)</w:t>
      </w:r>
    </w:p>
    <w:p w:rsidR="00D860BA" w:rsidRPr="005F2C1E" w:rsidRDefault="00D860BA" w:rsidP="00D860BA">
      <w:pPr>
        <w:jc w:val="center"/>
        <w:rPr>
          <w:rFonts w:eastAsia="Calibri"/>
          <w:b/>
          <w:color w:val="000000" w:themeColor="text1"/>
          <w:sz w:val="24"/>
          <w:szCs w:val="24"/>
        </w:rPr>
      </w:pPr>
      <w:r w:rsidRPr="005F2C1E">
        <w:rPr>
          <w:rFonts w:eastAsia="Calibri"/>
          <w:b/>
          <w:color w:val="000000" w:themeColor="text1"/>
          <w:sz w:val="24"/>
          <w:szCs w:val="24"/>
        </w:rPr>
        <w:t xml:space="preserve">на поставку </w:t>
      </w:r>
      <w:r w:rsidR="003D362A" w:rsidRPr="003D362A">
        <w:rPr>
          <w:rFonts w:eastAsia="Calibri"/>
          <w:b/>
          <w:color w:val="000000" w:themeColor="text1"/>
          <w:sz w:val="24"/>
          <w:szCs w:val="24"/>
        </w:rPr>
        <w:t>моющих средств</w:t>
      </w:r>
    </w:p>
    <w:p w:rsidR="006B4D95" w:rsidRPr="005F2C1E" w:rsidRDefault="006B4D95" w:rsidP="006B4D95">
      <w:pPr>
        <w:ind w:left="709"/>
        <w:jc w:val="center"/>
        <w:rPr>
          <w:color w:val="000000" w:themeColor="text1"/>
          <w:sz w:val="24"/>
          <w:szCs w:val="24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3362A1" w:rsidRPr="005F2C1E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5F2C1E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№</w:t>
            </w:r>
          </w:p>
          <w:p w:rsidR="006B4D95" w:rsidRPr="005F2C1E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5F2C1E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79" w:rsidRPr="005F2C1E" w:rsidRDefault="00042179" w:rsidP="00042179">
            <w:pPr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042179" w:rsidRDefault="00042179" w:rsidP="00042179">
            <w:pPr>
              <w:shd w:val="clear" w:color="auto" w:fill="FFFFFF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 w:rsidRPr="00042179">
              <w:rPr>
                <w:b/>
                <w:color w:val="000000" w:themeColor="text1"/>
                <w:spacing w:val="-4"/>
                <w:sz w:val="24"/>
                <w:szCs w:val="24"/>
              </w:rPr>
              <w:t>Технический регламент/</w:t>
            </w:r>
          </w:p>
          <w:p w:rsidR="00042179" w:rsidRPr="00042179" w:rsidRDefault="00042179" w:rsidP="00042179">
            <w:pPr>
              <w:shd w:val="clear" w:color="auto" w:fill="FFFFFF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  <w:p w:rsidR="00042179" w:rsidRPr="00D76C82" w:rsidRDefault="00042179" w:rsidP="00042179">
            <w:pPr>
              <w:shd w:val="clear" w:color="auto" w:fill="FFFFFF"/>
              <w:rPr>
                <w:b/>
                <w:color w:val="000000" w:themeColor="text1"/>
                <w:spacing w:val="-4"/>
                <w:sz w:val="24"/>
                <w:szCs w:val="24"/>
                <w:highlight w:val="yellow"/>
              </w:rPr>
            </w:pPr>
            <w:r w:rsidRPr="00042179">
              <w:rPr>
                <w:b/>
                <w:color w:val="000000" w:themeColor="text1"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5F2C1E" w:rsidRDefault="00042179" w:rsidP="00042179">
            <w:p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5F2C1E">
              <w:rPr>
                <w:color w:val="000000" w:themeColor="text1"/>
                <w:sz w:val="24"/>
                <w:szCs w:val="24"/>
              </w:rPr>
              <w:t xml:space="preserve">В соответствии </w:t>
            </w:r>
            <w:r>
              <w:rPr>
                <w:color w:val="000000" w:themeColor="text1"/>
                <w:sz w:val="24"/>
                <w:szCs w:val="24"/>
              </w:rPr>
              <w:t xml:space="preserve"> с</w:t>
            </w:r>
            <w:r w:rsidRPr="005F2C1E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</w:t>
            </w:r>
            <w:r w:rsidRPr="005F2C1E">
              <w:rPr>
                <w:color w:val="000000" w:themeColor="text1"/>
                <w:sz w:val="24"/>
                <w:szCs w:val="24"/>
              </w:rPr>
              <w:t>риложением 1 к настоящему Техническому заданию</w:t>
            </w:r>
            <w:r>
              <w:rPr>
                <w:color w:val="000000" w:themeColor="text1"/>
                <w:sz w:val="24"/>
                <w:szCs w:val="24"/>
              </w:rPr>
              <w:t xml:space="preserve">, ГОСТ </w:t>
            </w:r>
            <w:r w:rsidR="003744C2">
              <w:rPr>
                <w:color w:val="000000" w:themeColor="text1"/>
                <w:sz w:val="24"/>
                <w:szCs w:val="24"/>
              </w:rPr>
              <w:t>и/</w:t>
            </w:r>
            <w:r>
              <w:rPr>
                <w:color w:val="000000" w:themeColor="text1"/>
                <w:sz w:val="24"/>
                <w:szCs w:val="24"/>
              </w:rPr>
              <w:t>или ТУ</w:t>
            </w:r>
            <w:r w:rsidR="003744C2">
              <w:rPr>
                <w:color w:val="000000" w:themeColor="text1"/>
                <w:sz w:val="24"/>
                <w:szCs w:val="24"/>
              </w:rPr>
              <w:t xml:space="preserve"> заводов производителей</w:t>
            </w:r>
            <w:r w:rsidR="006A0C8B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ind w:firstLine="385"/>
              <w:rPr>
                <w:color w:val="000000" w:themeColor="text1"/>
                <w:sz w:val="24"/>
                <w:szCs w:val="24"/>
              </w:rPr>
            </w:pPr>
            <w:r w:rsidRPr="005F2C1E">
              <w:rPr>
                <w:color w:val="000000" w:themeColor="text1"/>
                <w:sz w:val="24"/>
                <w:szCs w:val="24"/>
              </w:rPr>
              <w:t xml:space="preserve">В соответствии с </w:t>
            </w:r>
            <w:r>
              <w:rPr>
                <w:color w:val="000000" w:themeColor="text1"/>
                <w:sz w:val="24"/>
                <w:szCs w:val="24"/>
              </w:rPr>
              <w:t>П</w:t>
            </w:r>
            <w:r w:rsidRPr="005F2C1E">
              <w:rPr>
                <w:color w:val="000000" w:themeColor="text1"/>
                <w:sz w:val="24"/>
                <w:szCs w:val="24"/>
              </w:rPr>
              <w:t>риложением 1 к настоящему Техническому заданию.</w:t>
            </w:r>
          </w:p>
        </w:tc>
      </w:tr>
      <w:tr w:rsidR="00042179" w:rsidRPr="005F2C1E" w:rsidTr="007730D4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tabs>
                <w:tab w:val="left" w:pos="1276"/>
              </w:tabs>
              <w:ind w:firstLine="326"/>
              <w:rPr>
                <w:color w:val="000000" w:themeColor="text1"/>
                <w:sz w:val="24"/>
                <w:szCs w:val="24"/>
              </w:rPr>
            </w:pPr>
            <w:r w:rsidRPr="005F2C1E">
              <w:rPr>
                <w:color w:val="000000" w:themeColor="text1"/>
                <w:sz w:val="24"/>
                <w:szCs w:val="24"/>
              </w:rPr>
              <w:t>Основные функциональные свойства в соответствии с Приложением 1 к настоящему Техническому заданию.</w:t>
            </w:r>
          </w:p>
          <w:p w:rsidR="00042179" w:rsidRPr="005F2C1E" w:rsidRDefault="00042179" w:rsidP="00042179">
            <w:pPr>
              <w:tabs>
                <w:tab w:val="left" w:pos="1276"/>
              </w:tabs>
              <w:ind w:firstLine="326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42179" w:rsidRPr="005F2C1E" w:rsidTr="007730D4">
        <w:trPr>
          <w:trHeight w:val="416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D76C82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042179">
              <w:rPr>
                <w:b/>
                <w:color w:val="000000" w:themeColor="text1"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2179" w:rsidRPr="0000633E" w:rsidRDefault="00042179" w:rsidP="0000633E">
            <w:pPr>
              <w:pStyle w:val="a6"/>
              <w:shd w:val="clear" w:color="auto" w:fill="FFFFFF"/>
              <w:spacing w:line="259" w:lineRule="auto"/>
              <w:ind w:left="-24" w:firstLine="425"/>
              <w:jc w:val="both"/>
              <w:rPr>
                <w:color w:val="000000" w:themeColor="text1"/>
                <w:sz w:val="24"/>
                <w:szCs w:val="24"/>
              </w:rPr>
            </w:pPr>
            <w:r w:rsidRPr="00F80B5A">
              <w:rPr>
                <w:color w:val="000000" w:themeColor="text1"/>
                <w:sz w:val="24"/>
                <w:szCs w:val="24"/>
              </w:rPr>
              <w:t>Товар должен быть исправным, новым, не бывшим в употреблении. При условии соблюдения правил хранения, транспортировки, эксплуатации Товара, срок годности Товара на момент поставки должен составлять не менее 10 месяцев с даты изготовления.</w:t>
            </w:r>
          </w:p>
        </w:tc>
      </w:tr>
      <w:tr w:rsidR="00042179" w:rsidRPr="005F2C1E" w:rsidTr="007730D4">
        <w:trPr>
          <w:trHeight w:val="38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pStyle w:val="a6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FF"/>
              <w:spacing w:line="259" w:lineRule="auto"/>
              <w:ind w:left="-24" w:firstLine="425"/>
              <w:jc w:val="both"/>
              <w:rPr>
                <w:color w:val="000000" w:themeColor="text1"/>
                <w:sz w:val="24"/>
                <w:szCs w:val="24"/>
              </w:rPr>
            </w:pPr>
            <w:r w:rsidRPr="005F2C1E">
              <w:rPr>
                <w:color w:val="000000" w:themeColor="text1"/>
                <w:sz w:val="24"/>
                <w:szCs w:val="24"/>
              </w:rPr>
              <w:t xml:space="preserve">В соответствии с </w:t>
            </w:r>
            <w:r>
              <w:rPr>
                <w:color w:val="000000" w:themeColor="text1"/>
                <w:sz w:val="24"/>
                <w:szCs w:val="24"/>
              </w:rPr>
              <w:t>П</w:t>
            </w:r>
            <w:r w:rsidRPr="005F2C1E">
              <w:rPr>
                <w:color w:val="000000" w:themeColor="text1"/>
                <w:sz w:val="24"/>
                <w:szCs w:val="24"/>
              </w:rPr>
              <w:t>риложением 1 к настоящему Техническому заданию.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pacing w:line="240" w:lineRule="atLeast"/>
              <w:ind w:firstLine="317"/>
              <w:jc w:val="both"/>
              <w:rPr>
                <w:color w:val="000000" w:themeColor="text1"/>
                <w:sz w:val="24"/>
                <w:szCs w:val="24"/>
              </w:rPr>
            </w:pPr>
            <w:r w:rsidRPr="005F78DC">
              <w:rPr>
                <w:color w:val="000000" w:themeColor="text1"/>
                <w:sz w:val="24"/>
                <w:szCs w:val="24"/>
              </w:rPr>
              <w:t xml:space="preserve">Упаковка товара должна обеспечивать ее сохранность при транспортировке и хранении, предохранять товар от всякого рода повреждений, утраты товарного вида и коррозии при перевозке его морским, железнодорожным, автомобильным и авиатранспортом с учетом возможных перегрузок в пути и длительного хранения. Товар должен быть соответствующим образом упакован и </w:t>
            </w:r>
            <w:proofErr w:type="spellStart"/>
            <w:r w:rsidRPr="005F78DC">
              <w:rPr>
                <w:color w:val="000000" w:themeColor="text1"/>
                <w:sz w:val="24"/>
                <w:szCs w:val="24"/>
              </w:rPr>
              <w:t>затарен</w:t>
            </w:r>
            <w:proofErr w:type="spellEnd"/>
            <w:r w:rsidRPr="005F78DC">
              <w:rPr>
                <w:color w:val="000000" w:themeColor="text1"/>
                <w:sz w:val="24"/>
                <w:szCs w:val="24"/>
              </w:rPr>
              <w:t xml:space="preserve"> так, чтобы исключить порчу или уничтожение Товара при его погрузке, перевалке, транспортировке и разгрузке, длительном хранении.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</w:p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9C39CB" w:rsidRDefault="00042179" w:rsidP="00042179">
            <w:pPr>
              <w:ind w:firstLine="284"/>
              <w:jc w:val="both"/>
              <w:rPr>
                <w:color w:val="000000" w:themeColor="text1"/>
                <w:sz w:val="24"/>
                <w:szCs w:val="24"/>
              </w:rPr>
            </w:pPr>
            <w:r w:rsidRPr="009C39CB">
              <w:rPr>
                <w:color w:val="000000" w:themeColor="text1"/>
                <w:sz w:val="24"/>
                <w:szCs w:val="24"/>
              </w:rPr>
              <w:t>Поставщик уведомляет Заказчика о готовности Товара к поставке по электронной почте 823@npoa.ru и после получения письменного подтверждения Заказчика о готовности принять Товар, доставляет Товар по адресу: г. Екатеринбург, ул. Мамина-Сибиряка, стр. 145.</w:t>
            </w:r>
          </w:p>
          <w:p w:rsidR="00042179" w:rsidRPr="005F78DC" w:rsidRDefault="00042179" w:rsidP="00042179">
            <w:pPr>
              <w:ind w:firstLine="284"/>
              <w:jc w:val="both"/>
              <w:rPr>
                <w:color w:val="000000" w:themeColor="text1"/>
                <w:sz w:val="24"/>
                <w:szCs w:val="24"/>
              </w:rPr>
            </w:pPr>
            <w:r w:rsidRPr="009C39CB">
              <w:rPr>
                <w:color w:val="000000" w:themeColor="text1"/>
                <w:sz w:val="24"/>
                <w:szCs w:val="24"/>
              </w:rPr>
              <w:t>Поставка Товара осуществляется силами и средствами Поставщика. Поставщик самостоятельно определяет способ транспортировки Товара.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lastRenderedPageBreak/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color w:val="000000" w:themeColor="text1"/>
                <w:sz w:val="24"/>
                <w:szCs w:val="24"/>
              </w:rPr>
            </w:pPr>
            <w:r w:rsidRPr="009C39CB">
              <w:rPr>
                <w:color w:val="000000" w:themeColor="text1"/>
                <w:sz w:val="24"/>
                <w:szCs w:val="24"/>
              </w:rPr>
              <w:t>Поставщик считается исполнившим обязанность по поставке Товара в момент подписания Сторонами товарной накладной</w:t>
            </w:r>
            <w:r w:rsidR="007730D4">
              <w:rPr>
                <w:color w:val="000000" w:themeColor="text1"/>
                <w:sz w:val="24"/>
                <w:szCs w:val="24"/>
              </w:rPr>
              <w:t>/УПД</w:t>
            </w:r>
            <w:r w:rsidR="006A0C8B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3744C2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3744C2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79" w:rsidRPr="003744C2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3744C2">
              <w:rPr>
                <w:b/>
                <w:color w:val="000000" w:themeColor="text1"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D76C82" w:rsidRDefault="00042179" w:rsidP="0004217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color w:val="000000" w:themeColor="text1"/>
                <w:spacing w:val="-4"/>
                <w:sz w:val="24"/>
                <w:szCs w:val="24"/>
                <w:highlight w:val="yellow"/>
              </w:rPr>
            </w:pPr>
            <w:r w:rsidRPr="005F2C1E">
              <w:rPr>
                <w:color w:val="000000" w:themeColor="text1"/>
                <w:sz w:val="24"/>
                <w:szCs w:val="24"/>
              </w:rPr>
              <w:t xml:space="preserve">В соответствии с </w:t>
            </w:r>
            <w:r>
              <w:rPr>
                <w:color w:val="000000" w:themeColor="text1"/>
                <w:sz w:val="24"/>
                <w:szCs w:val="24"/>
              </w:rPr>
              <w:t>П</w:t>
            </w:r>
            <w:r w:rsidRPr="005F2C1E">
              <w:rPr>
                <w:color w:val="000000" w:themeColor="text1"/>
                <w:sz w:val="24"/>
                <w:szCs w:val="24"/>
              </w:rPr>
              <w:t>риложением 1 к настоящему Техническому заданию.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7730D4">
            <w:pPr>
              <w:ind w:firstLine="401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1391">
              <w:rPr>
                <w:color w:val="000000" w:themeColor="text1"/>
                <w:sz w:val="24"/>
                <w:szCs w:val="24"/>
              </w:rPr>
              <w:t xml:space="preserve">Поставщик обязуется обеспечить гарантию качества в течении срока, указанных в сертификатах на </w:t>
            </w:r>
            <w:r w:rsidR="007730D4">
              <w:rPr>
                <w:color w:val="000000" w:themeColor="text1"/>
                <w:sz w:val="24"/>
                <w:szCs w:val="24"/>
              </w:rPr>
              <w:t>Т</w:t>
            </w:r>
            <w:r w:rsidRPr="00151391">
              <w:rPr>
                <w:color w:val="000000" w:themeColor="text1"/>
                <w:sz w:val="24"/>
                <w:szCs w:val="24"/>
              </w:rPr>
              <w:t>овар.</w:t>
            </w:r>
          </w:p>
        </w:tc>
      </w:tr>
      <w:tr w:rsidR="00042179" w:rsidRPr="005F2C1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</w:pPr>
            <w:r w:rsidRPr="005F2C1E">
              <w:rPr>
                <w:b/>
                <w:bCs/>
                <w:color w:val="000000" w:themeColor="text1"/>
                <w:spacing w:val="5"/>
                <w:sz w:val="24"/>
                <w:szCs w:val="24"/>
              </w:rPr>
              <w:t>11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F2C1E">
              <w:rPr>
                <w:b/>
                <w:color w:val="000000" w:themeColor="text1"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179" w:rsidRPr="005F2C1E" w:rsidRDefault="00042179" w:rsidP="00042179">
            <w:pPr>
              <w:pStyle w:val="list0020paragraph"/>
              <w:tabs>
                <w:tab w:val="left" w:pos="176"/>
              </w:tabs>
              <w:ind w:left="0" w:firstLine="462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Нет</w:t>
            </w:r>
            <w:r w:rsidR="006A0C8B">
              <w:rPr>
                <w:color w:val="000000" w:themeColor="text1"/>
                <w:sz w:val="24"/>
                <w:szCs w:val="24"/>
              </w:rPr>
              <w:t>.</w:t>
            </w:r>
          </w:p>
          <w:p w:rsidR="00042179" w:rsidRPr="005F2C1E" w:rsidRDefault="00042179" w:rsidP="0004217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i/>
                <w:color w:val="000000" w:themeColor="text1"/>
                <w:spacing w:val="-4"/>
                <w:sz w:val="24"/>
                <w:szCs w:val="24"/>
              </w:rPr>
            </w:pPr>
          </w:p>
        </w:tc>
      </w:tr>
    </w:tbl>
    <w:p w:rsidR="006B4D95" w:rsidRPr="005F2C1E" w:rsidRDefault="006B4D95" w:rsidP="006B4D95">
      <w:pPr>
        <w:tabs>
          <w:tab w:val="left" w:pos="709"/>
        </w:tabs>
        <w:spacing w:line="276" w:lineRule="auto"/>
        <w:ind w:firstLine="709"/>
        <w:rPr>
          <w:color w:val="000000" w:themeColor="text1"/>
          <w:sz w:val="24"/>
          <w:szCs w:val="24"/>
          <w:lang w:eastAsia="en-US"/>
        </w:rPr>
      </w:pPr>
      <w:r w:rsidRPr="005F2C1E">
        <w:rPr>
          <w:color w:val="000000" w:themeColor="text1"/>
          <w:sz w:val="24"/>
          <w:szCs w:val="24"/>
          <w:lang w:eastAsia="en-US"/>
        </w:rPr>
        <w:t xml:space="preserve">       </w:t>
      </w:r>
    </w:p>
    <w:p w:rsidR="006B4D95" w:rsidRPr="005F2C1E" w:rsidRDefault="000B4B53" w:rsidP="006B4D95">
      <w:pPr>
        <w:spacing w:after="200" w:line="276" w:lineRule="auto"/>
        <w:rPr>
          <w:rFonts w:eastAsia="Calibri"/>
          <w:color w:val="000000" w:themeColor="text1"/>
          <w:sz w:val="24"/>
          <w:szCs w:val="24"/>
          <w:lang w:eastAsia="en-US"/>
        </w:rPr>
      </w:pPr>
      <w:r w:rsidRPr="005F2C1E">
        <w:rPr>
          <w:rFonts w:eastAsia="Calibri"/>
          <w:color w:val="000000" w:themeColor="text1"/>
          <w:sz w:val="24"/>
          <w:szCs w:val="24"/>
          <w:lang w:eastAsia="en-US"/>
        </w:rPr>
        <w:t xml:space="preserve">    </w:t>
      </w:r>
      <w:r w:rsidR="006B4D95" w:rsidRPr="005F2C1E">
        <w:rPr>
          <w:rFonts w:eastAsia="Calibri"/>
          <w:color w:val="000000" w:themeColor="text1"/>
          <w:sz w:val="24"/>
          <w:szCs w:val="24"/>
          <w:lang w:eastAsia="en-US"/>
        </w:rPr>
        <w:t>Приложение №1: Перечень требуемой продукции</w:t>
      </w:r>
      <w:r w:rsidRPr="005F2C1E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</w:p>
    <w:p w:rsidR="00FC49F9" w:rsidRPr="005F2C1E" w:rsidRDefault="00FC49F9" w:rsidP="000B4B53">
      <w:pPr>
        <w:suppressAutoHyphens/>
        <w:autoSpaceDE w:val="0"/>
        <w:autoSpaceDN w:val="0"/>
        <w:adjustRightInd w:val="0"/>
        <w:ind w:right="140"/>
        <w:rPr>
          <w:color w:val="000000" w:themeColor="text1"/>
          <w:sz w:val="24"/>
          <w:szCs w:val="24"/>
          <w:lang w:eastAsia="zh-CN"/>
        </w:rPr>
      </w:pPr>
    </w:p>
    <w:p w:rsidR="00BD0BCA" w:rsidRPr="005F2C1E" w:rsidRDefault="00BD0BCA" w:rsidP="00BD0BCA">
      <w:pPr>
        <w:suppressAutoHyphens/>
        <w:autoSpaceDE w:val="0"/>
        <w:autoSpaceDN w:val="0"/>
        <w:adjustRightInd w:val="0"/>
        <w:ind w:right="140"/>
        <w:rPr>
          <w:color w:val="000000" w:themeColor="text1"/>
          <w:sz w:val="24"/>
          <w:szCs w:val="24"/>
          <w:lang w:eastAsia="zh-CN"/>
        </w:rPr>
      </w:pPr>
      <w:r w:rsidRPr="005F2C1E">
        <w:rPr>
          <w:color w:val="000000" w:themeColor="text1"/>
          <w:sz w:val="24"/>
          <w:szCs w:val="24"/>
          <w:lang w:eastAsia="zh-CN"/>
        </w:rPr>
        <w:t xml:space="preserve">Руководитель </w:t>
      </w:r>
    </w:p>
    <w:p w:rsidR="00BD0BCA" w:rsidRPr="005F2C1E" w:rsidRDefault="00BD0BCA" w:rsidP="00BD0BCA">
      <w:pPr>
        <w:suppressAutoHyphens/>
        <w:autoSpaceDE w:val="0"/>
        <w:autoSpaceDN w:val="0"/>
        <w:adjustRightInd w:val="0"/>
        <w:ind w:right="140"/>
        <w:rPr>
          <w:color w:val="000000" w:themeColor="text1"/>
          <w:sz w:val="24"/>
          <w:szCs w:val="24"/>
          <w:lang w:eastAsia="zh-CN"/>
        </w:rPr>
      </w:pPr>
      <w:r w:rsidRPr="005F2C1E">
        <w:rPr>
          <w:color w:val="000000" w:themeColor="text1"/>
          <w:sz w:val="24"/>
          <w:szCs w:val="24"/>
          <w:lang w:eastAsia="zh-CN"/>
        </w:rPr>
        <w:t xml:space="preserve">Инициатора закупки                    </w:t>
      </w:r>
      <w:r w:rsidR="007E46E3">
        <w:rPr>
          <w:color w:val="000000" w:themeColor="text1"/>
          <w:sz w:val="24"/>
          <w:szCs w:val="24"/>
          <w:lang w:eastAsia="zh-CN"/>
        </w:rPr>
        <w:t>п/п</w:t>
      </w:r>
      <w:r w:rsidRPr="005F2C1E">
        <w:rPr>
          <w:color w:val="000000" w:themeColor="text1"/>
          <w:sz w:val="24"/>
          <w:szCs w:val="24"/>
          <w:lang w:eastAsia="zh-CN"/>
        </w:rPr>
        <w:t xml:space="preserve">                                              Марковина Е.Б.</w:t>
      </w:r>
    </w:p>
    <w:p w:rsidR="00BD0BCA" w:rsidRPr="005F2C1E" w:rsidRDefault="00BD0BCA" w:rsidP="00BD0BCA">
      <w:pPr>
        <w:suppressAutoHyphens/>
        <w:autoSpaceDE w:val="0"/>
        <w:autoSpaceDN w:val="0"/>
        <w:adjustRightInd w:val="0"/>
        <w:ind w:right="140"/>
        <w:rPr>
          <w:color w:val="000000" w:themeColor="text1"/>
          <w:sz w:val="24"/>
          <w:szCs w:val="24"/>
          <w:lang w:eastAsia="zh-CN"/>
        </w:rPr>
      </w:pPr>
    </w:p>
    <w:p w:rsidR="00FC49F9" w:rsidRPr="005F2C1E" w:rsidRDefault="00FC49F9" w:rsidP="00FC49F9">
      <w:pPr>
        <w:suppressAutoHyphens/>
        <w:autoSpaceDE w:val="0"/>
        <w:autoSpaceDN w:val="0"/>
        <w:adjustRightInd w:val="0"/>
        <w:ind w:right="140"/>
        <w:rPr>
          <w:color w:val="000000" w:themeColor="text1"/>
          <w:sz w:val="24"/>
          <w:szCs w:val="24"/>
          <w:lang w:eastAsia="zh-CN"/>
        </w:rPr>
      </w:pPr>
    </w:p>
    <w:p w:rsidR="00FC49F9" w:rsidRPr="005F2C1E" w:rsidRDefault="00FC49F9">
      <w:pPr>
        <w:spacing w:after="200" w:line="276" w:lineRule="auto"/>
        <w:rPr>
          <w:color w:val="000000" w:themeColor="text1"/>
          <w:sz w:val="24"/>
          <w:szCs w:val="24"/>
          <w:lang w:eastAsia="en-US"/>
        </w:rPr>
      </w:pPr>
      <w:r w:rsidRPr="005F2C1E">
        <w:rPr>
          <w:color w:val="000000" w:themeColor="text1"/>
          <w:sz w:val="24"/>
          <w:szCs w:val="24"/>
          <w:lang w:eastAsia="en-US"/>
        </w:rPr>
        <w:br w:type="page"/>
      </w:r>
    </w:p>
    <w:p w:rsidR="003941D5" w:rsidRPr="005F2C1E" w:rsidRDefault="003941D5" w:rsidP="006B4D95">
      <w:pPr>
        <w:spacing w:after="200" w:line="276" w:lineRule="auto"/>
        <w:rPr>
          <w:color w:val="000000" w:themeColor="text1"/>
          <w:sz w:val="24"/>
          <w:szCs w:val="24"/>
          <w:lang w:eastAsia="en-US"/>
        </w:rPr>
        <w:sectPr w:rsidR="003941D5" w:rsidRPr="005F2C1E" w:rsidSect="006B4D95">
          <w:pgSz w:w="11906" w:h="16838"/>
          <w:pgMar w:top="1134" w:right="850" w:bottom="426" w:left="1418" w:header="708" w:footer="708" w:gutter="0"/>
          <w:cols w:space="708"/>
          <w:docGrid w:linePitch="360"/>
        </w:sectPr>
      </w:pPr>
    </w:p>
    <w:p w:rsidR="003941D5" w:rsidRPr="005F2C1E" w:rsidRDefault="003941D5" w:rsidP="003941D5">
      <w:pPr>
        <w:ind w:left="11328"/>
        <w:rPr>
          <w:color w:val="000000" w:themeColor="text1"/>
          <w:sz w:val="24"/>
          <w:szCs w:val="24"/>
        </w:rPr>
      </w:pPr>
      <w:r w:rsidRPr="005F2C1E">
        <w:rPr>
          <w:color w:val="000000" w:themeColor="text1"/>
          <w:sz w:val="24"/>
          <w:szCs w:val="24"/>
        </w:rPr>
        <w:lastRenderedPageBreak/>
        <w:t>Приложение №1</w:t>
      </w:r>
    </w:p>
    <w:p w:rsidR="003941D5" w:rsidRPr="005F2C1E" w:rsidRDefault="003941D5" w:rsidP="003941D5">
      <w:pPr>
        <w:ind w:left="11328"/>
        <w:rPr>
          <w:color w:val="000000" w:themeColor="text1"/>
          <w:sz w:val="24"/>
          <w:szCs w:val="24"/>
        </w:rPr>
      </w:pPr>
      <w:r w:rsidRPr="005F2C1E">
        <w:rPr>
          <w:color w:val="000000" w:themeColor="text1"/>
          <w:sz w:val="24"/>
          <w:szCs w:val="24"/>
        </w:rPr>
        <w:t>к техническому заданию</w:t>
      </w:r>
    </w:p>
    <w:p w:rsidR="003941D5" w:rsidRPr="005F2C1E" w:rsidRDefault="003941D5" w:rsidP="003941D5">
      <w:pPr>
        <w:ind w:left="11328"/>
        <w:rPr>
          <w:b/>
          <w:color w:val="000000" w:themeColor="text1"/>
          <w:sz w:val="24"/>
          <w:szCs w:val="24"/>
        </w:rPr>
      </w:pPr>
    </w:p>
    <w:p w:rsidR="003941D5" w:rsidRPr="005F2C1E" w:rsidRDefault="003941D5" w:rsidP="003941D5">
      <w:pPr>
        <w:ind w:left="11328"/>
        <w:rPr>
          <w:b/>
          <w:color w:val="000000" w:themeColor="text1"/>
          <w:sz w:val="24"/>
          <w:szCs w:val="24"/>
        </w:rPr>
      </w:pPr>
    </w:p>
    <w:p w:rsidR="003941D5" w:rsidRDefault="003941D5" w:rsidP="003941D5">
      <w:pPr>
        <w:jc w:val="center"/>
        <w:rPr>
          <w:b/>
          <w:color w:val="000000" w:themeColor="text1"/>
          <w:sz w:val="24"/>
          <w:szCs w:val="24"/>
        </w:rPr>
      </w:pPr>
      <w:r w:rsidRPr="005F2C1E">
        <w:rPr>
          <w:b/>
          <w:color w:val="000000" w:themeColor="text1"/>
          <w:sz w:val="24"/>
          <w:szCs w:val="24"/>
        </w:rPr>
        <w:t>Технические характеристики</w:t>
      </w:r>
    </w:p>
    <w:tbl>
      <w:tblPr>
        <w:tblW w:w="14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689"/>
        <w:gridCol w:w="9213"/>
        <w:gridCol w:w="992"/>
        <w:gridCol w:w="992"/>
      </w:tblGrid>
      <w:tr w:rsidR="00AE5875" w:rsidRPr="00AE5875" w:rsidTr="00AE587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75" w:rsidRPr="00AE5875" w:rsidRDefault="00AE5875" w:rsidP="0046703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E5875"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AE5875" w:rsidRPr="00AE5875" w:rsidRDefault="00AE5875" w:rsidP="0046703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E5875">
              <w:rPr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75" w:rsidRPr="00AE5875" w:rsidRDefault="00AE5875" w:rsidP="0046703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E5875">
              <w:rPr>
                <w:b/>
                <w:color w:val="000000" w:themeColor="text1"/>
                <w:sz w:val="24"/>
                <w:szCs w:val="24"/>
              </w:rPr>
              <w:t>Наименование продукции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75" w:rsidRPr="00AE5875" w:rsidRDefault="00AE5875" w:rsidP="0046703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E5875">
              <w:rPr>
                <w:b/>
                <w:color w:val="000000" w:themeColor="text1"/>
                <w:sz w:val="24"/>
                <w:szCs w:val="24"/>
              </w:rPr>
              <w:t>Техническое описание</w:t>
            </w:r>
          </w:p>
          <w:p w:rsidR="00AE5875" w:rsidRPr="00AE5875" w:rsidRDefault="00AE5875" w:rsidP="0046703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E5875">
              <w:rPr>
                <w:b/>
                <w:color w:val="000000" w:themeColor="text1"/>
                <w:sz w:val="24"/>
                <w:szCs w:val="24"/>
              </w:rPr>
              <w:t>состав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75" w:rsidRPr="00AE5875" w:rsidRDefault="00AE5875" w:rsidP="0046703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E5875">
              <w:rPr>
                <w:b/>
                <w:color w:val="000000" w:themeColor="text1"/>
                <w:sz w:val="24"/>
                <w:szCs w:val="24"/>
              </w:rPr>
              <w:t>Ед.</w:t>
            </w:r>
          </w:p>
          <w:p w:rsidR="00AE5875" w:rsidRPr="00AE5875" w:rsidRDefault="00AE5875" w:rsidP="0046703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E5875">
              <w:rPr>
                <w:b/>
                <w:color w:val="000000" w:themeColor="text1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75" w:rsidRPr="00AE5875" w:rsidRDefault="00AE5875" w:rsidP="0046703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E5875">
              <w:rPr>
                <w:b/>
                <w:color w:val="000000" w:themeColor="text1"/>
                <w:sz w:val="24"/>
                <w:szCs w:val="24"/>
              </w:rPr>
              <w:t>Кол-во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Чистящее средство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Назначение: Универсальное чистящее средство для удаления загрязнений с различных поверхностей: кафеля, керамики, металла, линолеума и др.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Средство абразивное – да.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Средство хлорсодержащее – нет.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Содержание в составе: сода, природный молотый мрамор, амфотерные ПАВ не более 5%, анионный ПАВ не более 5%, катионный ПАВ не более 5%, </w:t>
            </w:r>
            <w:proofErr w:type="spellStart"/>
            <w:r w:rsidRPr="00097F77">
              <w:rPr>
                <w:sz w:val="24"/>
                <w:szCs w:val="24"/>
              </w:rPr>
              <w:t>неиногенный</w:t>
            </w:r>
            <w:proofErr w:type="spellEnd"/>
            <w:r w:rsidRPr="00097F77">
              <w:rPr>
                <w:sz w:val="24"/>
                <w:szCs w:val="24"/>
              </w:rPr>
              <w:t xml:space="preserve"> ПАВ не более 5%.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Форма выпуска: Порошок. 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Масса нетто</w:t>
            </w:r>
            <w:r>
              <w:rPr>
                <w:sz w:val="24"/>
                <w:szCs w:val="24"/>
              </w:rPr>
              <w:t xml:space="preserve"> </w:t>
            </w:r>
            <w:r w:rsidRPr="00097F77">
              <w:rPr>
                <w:sz w:val="24"/>
                <w:szCs w:val="24"/>
              </w:rPr>
              <w:t xml:space="preserve">± </w:t>
            </w:r>
            <w:r>
              <w:rPr>
                <w:sz w:val="24"/>
                <w:szCs w:val="24"/>
              </w:rPr>
              <w:t>20</w:t>
            </w:r>
            <w:r w:rsidRPr="00097F77">
              <w:rPr>
                <w:sz w:val="24"/>
                <w:szCs w:val="24"/>
              </w:rPr>
              <w:t xml:space="preserve">%: </w:t>
            </w:r>
            <w:r>
              <w:rPr>
                <w:sz w:val="24"/>
                <w:szCs w:val="24"/>
              </w:rPr>
              <w:t xml:space="preserve">480 </w:t>
            </w:r>
            <w:r w:rsidRPr="00097F77">
              <w:rPr>
                <w:sz w:val="24"/>
                <w:szCs w:val="24"/>
              </w:rPr>
              <w:t>гр.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170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Чистящее средство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Назначение: Используется для борьбы с ржавчиной, известковым налетом и другими сложными загрязнениями для очистки сантехники.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Средство абразивное – нет.</w:t>
            </w:r>
          </w:p>
          <w:p w:rsidR="00E91B1D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Средство хлорсодержащее – нет.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A160F6">
              <w:rPr>
                <w:sz w:val="24"/>
                <w:szCs w:val="24"/>
              </w:rPr>
              <w:t>Минеральные и органические кислоты – да.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Содержание в составе: вода более 30%, амфотерные ПАВ не более 5%, анионный ПАВ не более 5%, катионный ПАВ не более 5%, </w:t>
            </w:r>
            <w:proofErr w:type="spellStart"/>
            <w:r w:rsidRPr="00097F77">
              <w:rPr>
                <w:sz w:val="24"/>
                <w:szCs w:val="24"/>
              </w:rPr>
              <w:t>неиногенный</w:t>
            </w:r>
            <w:proofErr w:type="spellEnd"/>
            <w:r w:rsidRPr="00097F77">
              <w:rPr>
                <w:sz w:val="24"/>
                <w:szCs w:val="24"/>
              </w:rPr>
              <w:t xml:space="preserve"> ПАВ не более 5%. 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Форма выпуска: гель. 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Объем± 5%: </w:t>
            </w:r>
            <w:r w:rsidRPr="00A160F6">
              <w:rPr>
                <w:sz w:val="24"/>
                <w:szCs w:val="24"/>
              </w:rPr>
              <w:t>750</w:t>
            </w:r>
            <w:r w:rsidRPr="00097F77">
              <w:rPr>
                <w:sz w:val="24"/>
                <w:szCs w:val="24"/>
              </w:rPr>
              <w:t xml:space="preserve"> мл.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200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Салфетка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Назначение: Для мытья различных поверхностей.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Состав: микрофибра.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Размер</w:t>
            </w:r>
            <w:r w:rsidR="00F25A4B">
              <w:rPr>
                <w:sz w:val="24"/>
                <w:szCs w:val="24"/>
              </w:rPr>
              <w:t xml:space="preserve"> </w:t>
            </w:r>
            <w:r w:rsidR="00F25A4B" w:rsidRPr="004A7D25">
              <w:rPr>
                <w:sz w:val="24"/>
                <w:szCs w:val="24"/>
              </w:rPr>
              <w:t>± 15%:</w:t>
            </w:r>
            <w:r w:rsidR="000249C8" w:rsidRPr="004A7D25">
              <w:rPr>
                <w:sz w:val="24"/>
                <w:szCs w:val="24"/>
              </w:rPr>
              <w:t xml:space="preserve"> </w:t>
            </w:r>
            <w:r w:rsidRPr="00097F77">
              <w:rPr>
                <w:sz w:val="24"/>
                <w:szCs w:val="24"/>
              </w:rPr>
              <w:t>30х30 см.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Салфетка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Назначение: Для мытья различных поверхностей.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Состав: вискоза.</w:t>
            </w:r>
          </w:p>
          <w:p w:rsidR="00E91B1D" w:rsidRPr="00720B83" w:rsidRDefault="00E91B1D" w:rsidP="00E91B1D">
            <w:r w:rsidRPr="00097F77">
              <w:rPr>
                <w:sz w:val="24"/>
                <w:szCs w:val="24"/>
              </w:rPr>
              <w:t>Размер</w:t>
            </w:r>
            <w:r w:rsidR="00467B95">
              <w:rPr>
                <w:sz w:val="24"/>
                <w:szCs w:val="24"/>
              </w:rPr>
              <w:t xml:space="preserve"> </w:t>
            </w:r>
            <w:r w:rsidR="00467B95" w:rsidRPr="004A7D25">
              <w:rPr>
                <w:sz w:val="24"/>
                <w:szCs w:val="24"/>
              </w:rPr>
              <w:t>± 15%:</w:t>
            </w:r>
            <w:r w:rsidRPr="00097F77">
              <w:rPr>
                <w:sz w:val="24"/>
                <w:szCs w:val="24"/>
              </w:rPr>
              <w:t xml:space="preserve"> 3</w:t>
            </w:r>
            <w:r w:rsidR="00467B95">
              <w:rPr>
                <w:sz w:val="24"/>
                <w:szCs w:val="24"/>
              </w:rPr>
              <w:t>5</w:t>
            </w:r>
            <w:r w:rsidRPr="00097F77">
              <w:rPr>
                <w:sz w:val="24"/>
                <w:szCs w:val="24"/>
              </w:rPr>
              <w:t>х3</w:t>
            </w:r>
            <w:r w:rsidR="00467B95">
              <w:rPr>
                <w:sz w:val="24"/>
                <w:szCs w:val="24"/>
              </w:rPr>
              <w:t>5</w:t>
            </w:r>
            <w:r w:rsidRPr="00097F77">
              <w:rPr>
                <w:sz w:val="24"/>
                <w:szCs w:val="24"/>
              </w:rPr>
              <w:t xml:space="preserve"> см.</w:t>
            </w:r>
            <w:r>
              <w:rPr>
                <w:sz w:val="24"/>
                <w:szCs w:val="24"/>
              </w:rPr>
              <w:t xml:space="preserve"> 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Количество в упаковке: 3 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336479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36479">
              <w:rPr>
                <w:color w:val="000000" w:themeColor="text1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336479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36479">
              <w:rPr>
                <w:color w:val="000000" w:themeColor="text1"/>
                <w:sz w:val="24"/>
                <w:szCs w:val="24"/>
              </w:rPr>
              <w:t>200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Тряпка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Назначение: Для мытья различных поверхностей.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Состав: вискоза.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lastRenderedPageBreak/>
              <w:t>Размер</w:t>
            </w:r>
            <w:r>
              <w:rPr>
                <w:sz w:val="24"/>
                <w:szCs w:val="24"/>
              </w:rPr>
              <w:t xml:space="preserve"> ± 20</w:t>
            </w:r>
            <w:r w:rsidRPr="00D97240">
              <w:rPr>
                <w:sz w:val="24"/>
                <w:szCs w:val="24"/>
              </w:rPr>
              <w:t>%: 60х70 см.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400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Губка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Назначение: Для мытья различных поверхностей.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Состав: поролон, абразивный слой.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Размеры ± 5%: </w:t>
            </w:r>
            <w:r w:rsidRPr="00097F77">
              <w:rPr>
                <w:bCs/>
                <w:color w:val="000000"/>
                <w:sz w:val="24"/>
                <w:szCs w:val="24"/>
              </w:rPr>
              <w:t>8.6х6.5х4.3 см.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Количество в упаковке: 5 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336479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36479">
              <w:rPr>
                <w:color w:val="000000" w:themeColor="text1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336479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36479">
              <w:rPr>
                <w:color w:val="000000" w:themeColor="text1"/>
                <w:sz w:val="24"/>
                <w:szCs w:val="24"/>
              </w:rPr>
              <w:t>240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>Бумажные полотенца на втулке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Назначение: Для личной гигиены. </w:t>
            </w:r>
          </w:p>
          <w:p w:rsidR="00E91B1D" w:rsidRPr="00D97240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Размер ± </w:t>
            </w:r>
            <w:r w:rsidR="004A7D25">
              <w:rPr>
                <w:sz w:val="24"/>
                <w:szCs w:val="24"/>
              </w:rPr>
              <w:t>10</w:t>
            </w:r>
            <w:r w:rsidRPr="00097F77">
              <w:rPr>
                <w:sz w:val="24"/>
                <w:szCs w:val="24"/>
              </w:rPr>
              <w:t xml:space="preserve">%: </w:t>
            </w:r>
            <w:r>
              <w:rPr>
                <w:sz w:val="24"/>
                <w:szCs w:val="24"/>
              </w:rPr>
              <w:t xml:space="preserve">длина рулона 120 см., </w:t>
            </w:r>
            <w:r w:rsidRPr="00D97240">
              <w:rPr>
                <w:sz w:val="24"/>
                <w:szCs w:val="24"/>
              </w:rPr>
              <w:t>длина листа 23 см</w:t>
            </w:r>
            <w:r>
              <w:rPr>
                <w:sz w:val="24"/>
                <w:szCs w:val="24"/>
              </w:rPr>
              <w:t>.</w:t>
            </w:r>
            <w:r w:rsidRPr="00D97240">
              <w:rPr>
                <w:sz w:val="24"/>
                <w:szCs w:val="24"/>
              </w:rPr>
              <w:t xml:space="preserve">, ширина листа </w:t>
            </w:r>
            <w:r>
              <w:rPr>
                <w:sz w:val="24"/>
                <w:szCs w:val="24"/>
              </w:rPr>
              <w:t>25</w:t>
            </w:r>
            <w:r w:rsidRPr="00D97240">
              <w:rPr>
                <w:sz w:val="24"/>
                <w:szCs w:val="24"/>
              </w:rPr>
              <w:t xml:space="preserve"> см.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Состав: целлюлоза.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Количество отрывов: не менее </w:t>
            </w:r>
            <w:r>
              <w:rPr>
                <w:sz w:val="24"/>
                <w:szCs w:val="24"/>
              </w:rPr>
              <w:t>50</w:t>
            </w:r>
            <w:r w:rsidRPr="00097F77">
              <w:rPr>
                <w:sz w:val="24"/>
                <w:szCs w:val="24"/>
              </w:rPr>
              <w:t xml:space="preserve"> листов.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Количество слоев: многослойная. 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Количество рулонов в упаковке: 2 шт.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Форма выпуска: рулон.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Цвет: белый.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336479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36479">
              <w:rPr>
                <w:color w:val="000000" w:themeColor="text1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336479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36479">
              <w:rPr>
                <w:color w:val="000000" w:themeColor="text1"/>
                <w:sz w:val="24"/>
                <w:szCs w:val="24"/>
              </w:rPr>
              <w:t>120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Бумажные полотенца для диспенсеров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азначение: Для личной гигиены.</w:t>
            </w:r>
          </w:p>
          <w:p w:rsidR="00E91B1D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Размер листа ± 5%: длина </w:t>
            </w:r>
            <w:r>
              <w:rPr>
                <w:sz w:val="24"/>
                <w:szCs w:val="24"/>
              </w:rPr>
              <w:t>листа 23 с</w:t>
            </w:r>
            <w:r w:rsidRPr="00097F77">
              <w:rPr>
                <w:sz w:val="24"/>
                <w:szCs w:val="24"/>
              </w:rPr>
              <w:t xml:space="preserve">м, ширина </w:t>
            </w:r>
            <w:r>
              <w:rPr>
                <w:sz w:val="24"/>
                <w:szCs w:val="24"/>
              </w:rPr>
              <w:t xml:space="preserve">листа </w:t>
            </w:r>
            <w:r w:rsidRPr="00097F7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 w:rsidRPr="00097F77">
              <w:rPr>
                <w:sz w:val="24"/>
                <w:szCs w:val="24"/>
              </w:rPr>
              <w:t xml:space="preserve"> см.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сложения: </w:t>
            </w:r>
            <w:r w:rsidRPr="00A90205">
              <w:rPr>
                <w:color w:val="000000"/>
                <w:sz w:val="24"/>
                <w:szCs w:val="24"/>
                <w:lang w:val="en-US"/>
              </w:rPr>
              <w:t>Z</w:t>
            </w:r>
            <w:r w:rsidR="009F13E3">
              <w:rPr>
                <w:color w:val="000000"/>
                <w:sz w:val="24"/>
                <w:szCs w:val="24"/>
              </w:rPr>
              <w:t xml:space="preserve"> или </w:t>
            </w:r>
            <w:r>
              <w:rPr>
                <w:color w:val="000000"/>
                <w:sz w:val="24"/>
                <w:szCs w:val="24"/>
                <w:lang w:val="en-US"/>
              </w:rPr>
              <w:t>V</w:t>
            </w:r>
            <w:r w:rsidRPr="00A9020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сложение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Состав: целлюлоза.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Количество листов в упаковке: не менее 200 листов.</w:t>
            </w:r>
          </w:p>
          <w:p w:rsidR="00E91B1D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Количество слоев: многослойная. 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Перфорация: да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Форма выпуска: листовая.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Цвет: белый.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500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>Мешки для мусора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F52B8" w:rsidRDefault="00E91B1D" w:rsidP="00E91B1D">
            <w:pPr>
              <w:rPr>
                <w:sz w:val="24"/>
                <w:szCs w:val="24"/>
              </w:rPr>
            </w:pPr>
            <w:r w:rsidRPr="000F52B8">
              <w:rPr>
                <w:sz w:val="24"/>
                <w:szCs w:val="24"/>
              </w:rPr>
              <w:t>Назначение: Для сбора мусора различного происхождения.</w:t>
            </w:r>
          </w:p>
          <w:p w:rsidR="00E91B1D" w:rsidRPr="000F52B8" w:rsidRDefault="00E91B1D" w:rsidP="00E91B1D">
            <w:pPr>
              <w:rPr>
                <w:sz w:val="24"/>
                <w:szCs w:val="24"/>
              </w:rPr>
            </w:pPr>
            <w:r w:rsidRPr="000F52B8">
              <w:rPr>
                <w:sz w:val="24"/>
                <w:szCs w:val="24"/>
              </w:rPr>
              <w:t xml:space="preserve">Состав: полиэтилен. </w:t>
            </w:r>
          </w:p>
          <w:p w:rsidR="00E91B1D" w:rsidRPr="000F52B8" w:rsidRDefault="00E91B1D" w:rsidP="00E91B1D">
            <w:pPr>
              <w:rPr>
                <w:sz w:val="24"/>
                <w:szCs w:val="24"/>
              </w:rPr>
            </w:pPr>
            <w:r w:rsidRPr="000F52B8">
              <w:rPr>
                <w:sz w:val="24"/>
                <w:szCs w:val="24"/>
              </w:rPr>
              <w:t>Плотность: не менее 10 мкм.</w:t>
            </w:r>
          </w:p>
          <w:p w:rsidR="00E91B1D" w:rsidRPr="000F52B8" w:rsidRDefault="00E91B1D" w:rsidP="00E91B1D">
            <w:pPr>
              <w:rPr>
                <w:sz w:val="24"/>
                <w:szCs w:val="24"/>
              </w:rPr>
            </w:pPr>
            <w:r w:rsidRPr="000F52B8">
              <w:rPr>
                <w:sz w:val="24"/>
                <w:szCs w:val="24"/>
              </w:rPr>
              <w:t>Объем: 30 литров.</w:t>
            </w:r>
          </w:p>
          <w:p w:rsidR="00E91B1D" w:rsidRPr="000F52B8" w:rsidRDefault="00E91B1D" w:rsidP="00E91B1D">
            <w:pPr>
              <w:rPr>
                <w:sz w:val="24"/>
                <w:szCs w:val="24"/>
              </w:rPr>
            </w:pPr>
            <w:r w:rsidRPr="000F52B8">
              <w:rPr>
                <w:sz w:val="24"/>
                <w:szCs w:val="24"/>
              </w:rPr>
              <w:t>Количество в упаковке: 30 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395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>Мешки для мусора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F52B8" w:rsidRDefault="00E91B1D" w:rsidP="00E91B1D">
            <w:pPr>
              <w:rPr>
                <w:sz w:val="24"/>
                <w:szCs w:val="24"/>
              </w:rPr>
            </w:pPr>
            <w:r w:rsidRPr="000F52B8">
              <w:rPr>
                <w:sz w:val="24"/>
                <w:szCs w:val="24"/>
              </w:rPr>
              <w:t>Назначение: Для сбора мусора различного происхождения.</w:t>
            </w:r>
          </w:p>
          <w:p w:rsidR="00E91B1D" w:rsidRPr="000F52B8" w:rsidRDefault="00E91B1D" w:rsidP="00E91B1D">
            <w:pPr>
              <w:rPr>
                <w:sz w:val="24"/>
                <w:szCs w:val="24"/>
              </w:rPr>
            </w:pPr>
            <w:r w:rsidRPr="000F52B8">
              <w:rPr>
                <w:sz w:val="24"/>
                <w:szCs w:val="24"/>
              </w:rPr>
              <w:t xml:space="preserve">Состав: полиэтилен. </w:t>
            </w:r>
          </w:p>
          <w:p w:rsidR="00E91B1D" w:rsidRPr="000F52B8" w:rsidRDefault="00E91B1D" w:rsidP="00E91B1D">
            <w:pPr>
              <w:rPr>
                <w:sz w:val="24"/>
                <w:szCs w:val="24"/>
              </w:rPr>
            </w:pPr>
            <w:r w:rsidRPr="000F52B8">
              <w:rPr>
                <w:sz w:val="24"/>
                <w:szCs w:val="24"/>
              </w:rPr>
              <w:t>Плотность: не менее 12 мкм.</w:t>
            </w:r>
          </w:p>
          <w:p w:rsidR="00E91B1D" w:rsidRPr="000F52B8" w:rsidRDefault="00E91B1D" w:rsidP="00E91B1D">
            <w:pPr>
              <w:rPr>
                <w:sz w:val="24"/>
                <w:szCs w:val="24"/>
              </w:rPr>
            </w:pPr>
            <w:r w:rsidRPr="000F52B8">
              <w:rPr>
                <w:sz w:val="24"/>
                <w:szCs w:val="24"/>
              </w:rPr>
              <w:t>Объем: 60 литров.</w:t>
            </w:r>
          </w:p>
          <w:p w:rsidR="00E91B1D" w:rsidRPr="000F52B8" w:rsidRDefault="00E91B1D" w:rsidP="00E91B1D">
            <w:pPr>
              <w:rPr>
                <w:sz w:val="24"/>
                <w:szCs w:val="24"/>
              </w:rPr>
            </w:pPr>
            <w:r w:rsidRPr="000F52B8">
              <w:rPr>
                <w:sz w:val="24"/>
                <w:szCs w:val="24"/>
              </w:rPr>
              <w:t xml:space="preserve">Количество в упаковке: </w:t>
            </w:r>
            <w:r w:rsidRPr="009F13E3">
              <w:rPr>
                <w:sz w:val="24"/>
                <w:szCs w:val="24"/>
              </w:rPr>
              <w:t>2</w:t>
            </w:r>
            <w:r w:rsidRPr="000F52B8">
              <w:rPr>
                <w:sz w:val="24"/>
                <w:szCs w:val="24"/>
              </w:rPr>
              <w:t>0 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200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Мешки для мусора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F52B8" w:rsidRDefault="00E91B1D" w:rsidP="00E91B1D">
            <w:pPr>
              <w:rPr>
                <w:sz w:val="24"/>
                <w:szCs w:val="24"/>
              </w:rPr>
            </w:pPr>
            <w:r w:rsidRPr="000F52B8">
              <w:rPr>
                <w:sz w:val="24"/>
                <w:szCs w:val="24"/>
              </w:rPr>
              <w:t>Назначение: Для сбора мусора различного происхождения.</w:t>
            </w:r>
          </w:p>
          <w:p w:rsidR="00E91B1D" w:rsidRPr="000F52B8" w:rsidRDefault="00E91B1D" w:rsidP="00E91B1D">
            <w:pPr>
              <w:rPr>
                <w:sz w:val="24"/>
                <w:szCs w:val="24"/>
              </w:rPr>
            </w:pPr>
            <w:r w:rsidRPr="000F52B8">
              <w:rPr>
                <w:sz w:val="24"/>
                <w:szCs w:val="24"/>
              </w:rPr>
              <w:t xml:space="preserve">Состав: полиэтилен. </w:t>
            </w:r>
          </w:p>
          <w:p w:rsidR="00E91B1D" w:rsidRPr="000F52B8" w:rsidRDefault="00E91B1D" w:rsidP="00E91B1D">
            <w:pPr>
              <w:rPr>
                <w:sz w:val="24"/>
                <w:szCs w:val="24"/>
              </w:rPr>
            </w:pPr>
            <w:r w:rsidRPr="000F52B8">
              <w:rPr>
                <w:sz w:val="24"/>
                <w:szCs w:val="24"/>
              </w:rPr>
              <w:lastRenderedPageBreak/>
              <w:t>Плотность: не менее 12 мкм.</w:t>
            </w:r>
          </w:p>
          <w:p w:rsidR="00E91B1D" w:rsidRPr="000F52B8" w:rsidRDefault="00E91B1D" w:rsidP="00E91B1D">
            <w:pPr>
              <w:rPr>
                <w:sz w:val="24"/>
                <w:szCs w:val="24"/>
              </w:rPr>
            </w:pPr>
            <w:r w:rsidRPr="000F52B8">
              <w:rPr>
                <w:sz w:val="24"/>
                <w:szCs w:val="24"/>
              </w:rPr>
              <w:t>Объем: 120 литров.</w:t>
            </w:r>
          </w:p>
          <w:p w:rsidR="00E91B1D" w:rsidRPr="000F52B8" w:rsidRDefault="00E91B1D" w:rsidP="00E91B1D">
            <w:pPr>
              <w:rPr>
                <w:sz w:val="24"/>
                <w:szCs w:val="24"/>
              </w:rPr>
            </w:pPr>
            <w:r w:rsidRPr="000F52B8">
              <w:rPr>
                <w:sz w:val="24"/>
                <w:szCs w:val="24"/>
              </w:rPr>
              <w:t>Количество в упаковке: 10 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lastRenderedPageBreak/>
              <w:t>упак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88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Средство для мытья посуды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Назначение: Жидкое средство предназначено для мытья посуды, не оставляет на посуде разводов, создает обильную и устойчивую пену, растворяет жир в холодной воде. Для ежедневной мойки посуды и столовых приборов вручную, погружением или замачиванием.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Содержание в составе: вода более 30%, хлорид натрия не более 5%, амфотерные ПАВ не более 5%, анионный ПАВ не более 5%, катионный ПАВ не более 5%, </w:t>
            </w:r>
            <w:proofErr w:type="spellStart"/>
            <w:r w:rsidRPr="00097F77">
              <w:rPr>
                <w:sz w:val="24"/>
                <w:szCs w:val="24"/>
              </w:rPr>
              <w:t>неиногенный</w:t>
            </w:r>
            <w:proofErr w:type="spellEnd"/>
            <w:r w:rsidRPr="00097F77">
              <w:rPr>
                <w:sz w:val="24"/>
                <w:szCs w:val="24"/>
              </w:rPr>
              <w:t xml:space="preserve"> ПАВ не более 5%.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Форма выпуска: гель.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Объем: 500 мл.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375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Освежитель воздуха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shd w:val="clear" w:color="auto" w:fill="FFFFFF"/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Назначение: Для устранения неприятных запахов.</w:t>
            </w:r>
          </w:p>
          <w:p w:rsidR="00E91B1D" w:rsidRPr="00097F77" w:rsidRDefault="00E91B1D" w:rsidP="00E91B1D">
            <w:pPr>
              <w:shd w:val="clear" w:color="auto" w:fill="FFFFFF"/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Содержание в составе: вода, углеводородный пропилен 15-30%, </w:t>
            </w:r>
            <w:proofErr w:type="spellStart"/>
            <w:r w:rsidRPr="00097F77">
              <w:rPr>
                <w:sz w:val="24"/>
                <w:szCs w:val="24"/>
              </w:rPr>
              <w:t>неиногенный</w:t>
            </w:r>
            <w:proofErr w:type="spellEnd"/>
            <w:r w:rsidRPr="00097F77">
              <w:rPr>
                <w:sz w:val="24"/>
                <w:szCs w:val="24"/>
              </w:rPr>
              <w:t xml:space="preserve"> ПАВ не более 5%, </w:t>
            </w:r>
            <w:proofErr w:type="spellStart"/>
            <w:r w:rsidRPr="00097F77">
              <w:rPr>
                <w:sz w:val="24"/>
                <w:szCs w:val="24"/>
              </w:rPr>
              <w:t>пропиленгликоль</w:t>
            </w:r>
            <w:proofErr w:type="spellEnd"/>
            <w:r w:rsidRPr="00097F77">
              <w:rPr>
                <w:sz w:val="24"/>
                <w:szCs w:val="24"/>
              </w:rPr>
              <w:t xml:space="preserve"> не более 5%. </w:t>
            </w:r>
          </w:p>
          <w:p w:rsidR="00E91B1D" w:rsidRPr="00097F77" w:rsidRDefault="00E91B1D" w:rsidP="00E91B1D">
            <w:pPr>
              <w:shd w:val="clear" w:color="auto" w:fill="FFFFFF"/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Принцип работы: ручной.</w:t>
            </w:r>
          </w:p>
          <w:p w:rsidR="00E91B1D" w:rsidRPr="00097F77" w:rsidRDefault="00E91B1D" w:rsidP="00E91B1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± 5</w:t>
            </w:r>
            <w:r w:rsidRPr="00097F77">
              <w:rPr>
                <w:sz w:val="24"/>
                <w:szCs w:val="24"/>
              </w:rPr>
              <w:t>%: 300 мл.</w:t>
            </w:r>
          </w:p>
          <w:p w:rsidR="00E91B1D" w:rsidRPr="00097F77" w:rsidRDefault="00E91B1D" w:rsidP="00E91B1D">
            <w:pPr>
              <w:shd w:val="clear" w:color="auto" w:fill="FFFFFF"/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Форма выпуска: аэрозоль.</w:t>
            </w:r>
          </w:p>
          <w:p w:rsidR="00E91B1D" w:rsidRPr="00097F77" w:rsidRDefault="00E91B1D" w:rsidP="00E91B1D">
            <w:pPr>
              <w:shd w:val="clear" w:color="auto" w:fill="FFFFFF"/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ГОСТ 32481-2013</w:t>
            </w:r>
            <w:r w:rsidR="00BD382E">
              <w:rPr>
                <w:sz w:val="24"/>
                <w:szCs w:val="24"/>
              </w:rPr>
              <w:t xml:space="preserve"> </w:t>
            </w:r>
            <w:r w:rsidR="00BD382E" w:rsidRPr="00097F77">
              <w:rPr>
                <w:sz w:val="24"/>
                <w:szCs w:val="24"/>
              </w:rPr>
              <w:t xml:space="preserve">и/или </w:t>
            </w:r>
            <w:r w:rsidR="00BD382E" w:rsidRPr="000F52B8">
              <w:rPr>
                <w:sz w:val="24"/>
                <w:szCs w:val="24"/>
              </w:rPr>
              <w:t>ТУ</w:t>
            </w:r>
            <w:r w:rsidR="00BD382E" w:rsidRPr="009061C8">
              <w:rPr>
                <w:b/>
                <w:sz w:val="24"/>
                <w:szCs w:val="24"/>
              </w:rPr>
              <w:t xml:space="preserve"> </w:t>
            </w:r>
            <w:r w:rsidR="00BD382E">
              <w:rPr>
                <w:sz w:val="24"/>
                <w:szCs w:val="24"/>
              </w:rPr>
              <w:t>производителя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Средство для стирки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Назначение: Для стирки всех видов тканей и удаления загрязнений. 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34449C">
              <w:rPr>
                <w:sz w:val="24"/>
                <w:szCs w:val="24"/>
              </w:rPr>
              <w:t>Тип стирки – машинная стирка (автомат).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Средство биологически разлагаемое – да.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Содержание в составе: вода более 30%,</w:t>
            </w:r>
            <w:r w:rsidRPr="00097F77">
              <w:t xml:space="preserve"> </w:t>
            </w:r>
            <w:r w:rsidRPr="00097F77">
              <w:rPr>
                <w:sz w:val="24"/>
                <w:szCs w:val="24"/>
              </w:rPr>
              <w:t xml:space="preserve">амфотерные ПАВ не более 5%, анионный ПАВ не более 5%, катионный ПАВ не более 5%, </w:t>
            </w:r>
            <w:proofErr w:type="spellStart"/>
            <w:r w:rsidRPr="00097F77">
              <w:rPr>
                <w:sz w:val="24"/>
                <w:szCs w:val="24"/>
              </w:rPr>
              <w:t>неиногенный</w:t>
            </w:r>
            <w:proofErr w:type="spellEnd"/>
            <w:r w:rsidRPr="00097F77">
              <w:rPr>
                <w:sz w:val="24"/>
                <w:szCs w:val="24"/>
              </w:rPr>
              <w:t xml:space="preserve"> ПАВ не более 5%. 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Форма выпуска: </w:t>
            </w:r>
            <w:r w:rsidR="00F25A4B">
              <w:rPr>
                <w:sz w:val="24"/>
                <w:szCs w:val="24"/>
              </w:rPr>
              <w:t xml:space="preserve">гель или </w:t>
            </w:r>
            <w:r w:rsidRPr="00097F77">
              <w:rPr>
                <w:sz w:val="24"/>
                <w:szCs w:val="24"/>
              </w:rPr>
              <w:t>жидкость.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097F77">
              <w:rPr>
                <w:sz w:val="24"/>
                <w:szCs w:val="24"/>
              </w:rPr>
              <w:t>± 5%: 2000 мл.</w:t>
            </w:r>
          </w:p>
          <w:p w:rsidR="00E91B1D" w:rsidRPr="00097F77" w:rsidRDefault="00E91B1D" w:rsidP="00BD382E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ГОСТ </w:t>
            </w:r>
            <w:r w:rsidR="00BD382E">
              <w:rPr>
                <w:sz w:val="24"/>
                <w:szCs w:val="24"/>
              </w:rPr>
              <w:t xml:space="preserve">32479-2013 </w:t>
            </w:r>
            <w:r w:rsidR="00BD382E" w:rsidRPr="00097F77">
              <w:rPr>
                <w:sz w:val="24"/>
                <w:szCs w:val="24"/>
              </w:rPr>
              <w:t xml:space="preserve">и/или </w:t>
            </w:r>
            <w:r w:rsidR="00BD382E" w:rsidRPr="000F52B8">
              <w:rPr>
                <w:sz w:val="24"/>
                <w:szCs w:val="24"/>
              </w:rPr>
              <w:t>ТУ</w:t>
            </w:r>
            <w:r w:rsidR="00BD382E" w:rsidRPr="009061C8">
              <w:rPr>
                <w:b/>
                <w:sz w:val="24"/>
                <w:szCs w:val="24"/>
              </w:rPr>
              <w:t xml:space="preserve"> </w:t>
            </w:r>
            <w:r w:rsidR="00BD382E">
              <w:rPr>
                <w:sz w:val="24"/>
                <w:szCs w:val="24"/>
              </w:rPr>
              <w:t>производителя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300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Отбеливатель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Назначение: Для удаления пятен, отбеливания, дезинфицирования </w:t>
            </w:r>
            <w:r w:rsidRPr="00097F77">
              <w:rPr>
                <w:color w:val="2C2D2E"/>
                <w:sz w:val="24"/>
                <w:szCs w:val="24"/>
              </w:rPr>
              <w:t xml:space="preserve">всех видов тканей </w:t>
            </w:r>
            <w:r w:rsidRPr="00097F77">
              <w:rPr>
                <w:sz w:val="24"/>
                <w:szCs w:val="24"/>
              </w:rPr>
              <w:t>и различных видов поверхностей.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Содержание в составе: </w:t>
            </w:r>
            <w:proofErr w:type="spellStart"/>
            <w:r w:rsidRPr="00097F77">
              <w:rPr>
                <w:sz w:val="24"/>
                <w:szCs w:val="24"/>
              </w:rPr>
              <w:t>пероксигидрад</w:t>
            </w:r>
            <w:proofErr w:type="spellEnd"/>
            <w:r w:rsidRPr="00097F77">
              <w:rPr>
                <w:sz w:val="24"/>
                <w:szCs w:val="24"/>
              </w:rPr>
              <w:t xml:space="preserve"> карбоната натрия более 30%, карбонат натрия более 30%, амфотерные ПАВ не более 5%, анионный ПАВ не более 5%, катионный ПАВ не более 5%, </w:t>
            </w:r>
            <w:proofErr w:type="spellStart"/>
            <w:r w:rsidRPr="00097F77">
              <w:rPr>
                <w:sz w:val="24"/>
                <w:szCs w:val="24"/>
              </w:rPr>
              <w:t>неиногенный</w:t>
            </w:r>
            <w:proofErr w:type="spellEnd"/>
            <w:r w:rsidRPr="00097F77">
              <w:rPr>
                <w:sz w:val="24"/>
                <w:szCs w:val="24"/>
              </w:rPr>
              <w:t xml:space="preserve"> ПАВ не более 5%.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color w:val="333333"/>
                <w:sz w:val="24"/>
                <w:szCs w:val="24"/>
              </w:rPr>
              <w:t>Форма выпуска: порошок.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Масса нетто</w:t>
            </w:r>
            <w:r>
              <w:rPr>
                <w:sz w:val="24"/>
                <w:szCs w:val="24"/>
              </w:rPr>
              <w:t xml:space="preserve"> </w:t>
            </w:r>
            <w:r w:rsidRPr="00097F77">
              <w:rPr>
                <w:sz w:val="24"/>
                <w:szCs w:val="24"/>
              </w:rPr>
              <w:t>± 5%: 600 гр.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131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>Кондиционер для белья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Назначение:</w:t>
            </w:r>
            <w:r w:rsidRPr="00097F77">
              <w:rPr>
                <w:color w:val="000000" w:themeColor="text1"/>
                <w:sz w:val="24"/>
                <w:szCs w:val="24"/>
              </w:rPr>
              <w:t xml:space="preserve"> Для смягчения, нейтрализации и ароматизации всех видов тканей. 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Содержание в составе: вода более 30%, комплексообразователь, амфотерные ПАВ не более 5%, анионный ПАВ не более 5%, катионный ПАВ не более 5%, </w:t>
            </w:r>
            <w:proofErr w:type="spellStart"/>
            <w:r w:rsidRPr="00097F77">
              <w:rPr>
                <w:sz w:val="24"/>
                <w:szCs w:val="24"/>
              </w:rPr>
              <w:t>неиногенный</w:t>
            </w:r>
            <w:proofErr w:type="spellEnd"/>
            <w:r w:rsidRPr="00097F77">
              <w:rPr>
                <w:sz w:val="24"/>
                <w:szCs w:val="24"/>
              </w:rPr>
              <w:t xml:space="preserve"> ПАВ не более 5%.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Форма выпуска: жидкость.</w:t>
            </w:r>
          </w:p>
          <w:p w:rsidR="00E91B1D" w:rsidRPr="00097F77" w:rsidRDefault="00E91B1D" w:rsidP="0000633E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Объем ± 5%: 1000 мл.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122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Средство для мытья стекол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Назначение: Для удаления загрязнений со стёкол, зеркал.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Содержание в составе: вода более 30%, изопропиловый спирт не более 5%, амфотерные ПАВ не более 5%, анионный ПАВ не более 5%, катионный ПАВ не более 5%, </w:t>
            </w:r>
            <w:proofErr w:type="spellStart"/>
            <w:r w:rsidRPr="00097F77">
              <w:rPr>
                <w:sz w:val="24"/>
                <w:szCs w:val="24"/>
              </w:rPr>
              <w:t>неиногенный</w:t>
            </w:r>
            <w:proofErr w:type="spellEnd"/>
            <w:r w:rsidRPr="00097F77">
              <w:rPr>
                <w:sz w:val="24"/>
                <w:szCs w:val="24"/>
              </w:rPr>
              <w:t xml:space="preserve"> ПАВ не более 5%.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Объем± 5%: 500 мл.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90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Салфетки бумажные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Назначение: Для личной гигиены.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Состав: целлюлоза.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Размер листа 24х24 см. 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Плотность: не менее 17.0 (г/м2)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Количество в упаковке: 100 шт.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Количество слоев: однослойная.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Цвет: белый.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6E3C">
              <w:rPr>
                <w:color w:val="000000" w:themeColor="text1"/>
                <w:sz w:val="24"/>
                <w:szCs w:val="24"/>
              </w:rPr>
              <w:t>216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Перчатки хозяйственные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Назначение: Для хозяйственно-бытовых целей.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Состав: латекс.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Упаковка: в индивидуальном пакете1 пара.</w:t>
            </w:r>
          </w:p>
          <w:p w:rsidR="00E91B1D" w:rsidRPr="0000633E" w:rsidRDefault="00E91B1D" w:rsidP="00E91B1D">
            <w:pPr>
              <w:rPr>
                <w:color w:val="000000"/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Размер: </w:t>
            </w:r>
            <w:r w:rsidRPr="00097F77">
              <w:rPr>
                <w:color w:val="000000"/>
                <w:sz w:val="24"/>
                <w:szCs w:val="24"/>
              </w:rPr>
              <w:t>L или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95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Универсальное моющее средство для пола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Назначение: Для мытья и обезжиривания различных твердых поверхностей.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Содержание в составе: натрий хлористый не более 5%, амфотерные ПАВ не более 5%, анионный ПАВ не более 5%, катионный ПАВ не более 5%, </w:t>
            </w:r>
            <w:proofErr w:type="spellStart"/>
            <w:r w:rsidRPr="00097F77">
              <w:rPr>
                <w:sz w:val="24"/>
                <w:szCs w:val="24"/>
              </w:rPr>
              <w:t>неиногенный</w:t>
            </w:r>
            <w:proofErr w:type="spellEnd"/>
            <w:r w:rsidRPr="00097F77">
              <w:rPr>
                <w:sz w:val="24"/>
                <w:szCs w:val="24"/>
              </w:rPr>
              <w:t xml:space="preserve"> ПАВ не более 5%. 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Форма выпуска: жидкость.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097F77">
              <w:rPr>
                <w:sz w:val="24"/>
                <w:szCs w:val="24"/>
              </w:rPr>
              <w:t>± 5%: 1000 мл.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120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Белизна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Назначение: Для отбеливания и удаления пятен с белых изделий из ткани, для мытья и дезинфекции различных твердых поверхностей.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Содержание в составе: гипохлорит натрия, амфотерные ПАВ не более 5%, анионный ПАВ не более 5%, катионный ПАВ не более 5%, </w:t>
            </w:r>
            <w:proofErr w:type="spellStart"/>
            <w:r w:rsidRPr="00097F77">
              <w:rPr>
                <w:sz w:val="24"/>
                <w:szCs w:val="24"/>
              </w:rPr>
              <w:t>неиногенный</w:t>
            </w:r>
            <w:proofErr w:type="spellEnd"/>
            <w:r w:rsidRPr="00097F77">
              <w:rPr>
                <w:sz w:val="24"/>
                <w:szCs w:val="24"/>
              </w:rPr>
              <w:t xml:space="preserve"> ПАВ не более 5%. 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Форма выпуска: жидкость.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± 10</w:t>
            </w:r>
            <w:r w:rsidRPr="00097F77">
              <w:rPr>
                <w:sz w:val="24"/>
                <w:szCs w:val="24"/>
              </w:rPr>
              <w:t>%: 1000 мл.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50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F25A4B" w:rsidP="004A7D25">
            <w:pPr>
              <w:rPr>
                <w:color w:val="000000" w:themeColor="text1"/>
                <w:sz w:val="24"/>
                <w:szCs w:val="24"/>
              </w:rPr>
            </w:pPr>
            <w:r w:rsidRPr="004A7D25">
              <w:rPr>
                <w:color w:val="000000" w:themeColor="text1"/>
                <w:sz w:val="24"/>
                <w:szCs w:val="24"/>
              </w:rPr>
              <w:t xml:space="preserve">Средство для </w:t>
            </w:r>
            <w:proofErr w:type="spellStart"/>
            <w:r w:rsidRPr="004A7D25">
              <w:rPr>
                <w:color w:val="000000" w:themeColor="text1"/>
                <w:sz w:val="24"/>
                <w:szCs w:val="24"/>
              </w:rPr>
              <w:t>дехлорирования</w:t>
            </w:r>
            <w:proofErr w:type="spellEnd"/>
            <w:r w:rsidRPr="004A7D25">
              <w:rPr>
                <w:color w:val="000000" w:themeColor="text1"/>
                <w:sz w:val="24"/>
                <w:szCs w:val="24"/>
              </w:rPr>
              <w:t xml:space="preserve"> воды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Назначение: Для обработки поверхности и предметы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Состав: Хлорсодержащие (выделяющие активный хлор), Действующее вещество: натриевая соль </w:t>
            </w:r>
            <w:proofErr w:type="spellStart"/>
            <w:r w:rsidRPr="00097F77">
              <w:rPr>
                <w:sz w:val="24"/>
                <w:szCs w:val="24"/>
              </w:rPr>
              <w:t>дихлоризоциануровой</w:t>
            </w:r>
            <w:proofErr w:type="spellEnd"/>
            <w:r w:rsidRPr="00097F77">
              <w:rPr>
                <w:sz w:val="24"/>
                <w:szCs w:val="24"/>
              </w:rPr>
              <w:t xml:space="preserve"> кислоты 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Форма выпуска: Таблетки</w:t>
            </w:r>
          </w:p>
          <w:p w:rsidR="00E91B1D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Количество таблеток: 300 шт</w:t>
            </w:r>
            <w:r>
              <w:rPr>
                <w:sz w:val="24"/>
                <w:szCs w:val="24"/>
              </w:rPr>
              <w:t>.</w:t>
            </w:r>
            <w:r w:rsidRPr="00097F77">
              <w:rPr>
                <w:sz w:val="24"/>
                <w:szCs w:val="24"/>
              </w:rPr>
              <w:t> 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12.1.007-76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562B6C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97F77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E91B1D" w:rsidRPr="00097F77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>Хозяйственное мыло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Назначение: </w:t>
            </w:r>
            <w:r>
              <w:rPr>
                <w:sz w:val="24"/>
                <w:szCs w:val="24"/>
              </w:rPr>
              <w:t>Для санитарно-гигиенических и хозяйственных целей – мытья рук, стирки изделий.</w:t>
            </w:r>
          </w:p>
          <w:p w:rsidR="00E91B1D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Содержание в составе:</w:t>
            </w:r>
            <w:r>
              <w:rPr>
                <w:sz w:val="24"/>
                <w:szCs w:val="24"/>
              </w:rPr>
              <w:t xml:space="preserve"> натриевые соли жирных кислот натуральных жиров и масел – не менее 72%, вода.</w:t>
            </w:r>
          </w:p>
          <w:p w:rsidR="00E91B1D" w:rsidRDefault="00E91B1D" w:rsidP="00E91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выпуска: кусковое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Объем± 5%: </w:t>
            </w:r>
            <w:r>
              <w:rPr>
                <w:sz w:val="24"/>
                <w:szCs w:val="24"/>
              </w:rPr>
              <w:t>200</w:t>
            </w:r>
            <w:r w:rsidRPr="00097F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</w:t>
            </w:r>
            <w:r w:rsidRPr="00097F77">
              <w:rPr>
                <w:sz w:val="24"/>
                <w:szCs w:val="24"/>
              </w:rPr>
              <w:t>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30266-2017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70</w:t>
            </w:r>
          </w:p>
        </w:tc>
      </w:tr>
      <w:tr w:rsidR="00E91B1D" w:rsidRPr="005F2C1E" w:rsidTr="00AB640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B1D" w:rsidRPr="00AE5875" w:rsidRDefault="00E91B1D" w:rsidP="00E91B1D">
            <w:pPr>
              <w:rPr>
                <w:color w:val="000000" w:themeColor="text1"/>
                <w:sz w:val="24"/>
                <w:szCs w:val="24"/>
              </w:rPr>
            </w:pPr>
            <w:r w:rsidRPr="00AE5875">
              <w:rPr>
                <w:color w:val="000000" w:themeColor="text1"/>
                <w:sz w:val="24"/>
                <w:szCs w:val="24"/>
              </w:rPr>
              <w:t xml:space="preserve">Нетканое полотно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Размеры ± 5%: </w:t>
            </w:r>
            <w:r>
              <w:rPr>
                <w:sz w:val="24"/>
                <w:szCs w:val="24"/>
              </w:rPr>
              <w:t xml:space="preserve">ширина 1,5 м, </w:t>
            </w:r>
            <w:r w:rsidR="00EE1489">
              <w:rPr>
                <w:sz w:val="24"/>
                <w:szCs w:val="24"/>
              </w:rPr>
              <w:t>пог.м.</w:t>
            </w:r>
            <w:r>
              <w:rPr>
                <w:sz w:val="24"/>
                <w:szCs w:val="24"/>
              </w:rPr>
              <w:t xml:space="preserve"> 50 м</w:t>
            </w:r>
            <w:r w:rsidRPr="00097F77">
              <w:rPr>
                <w:bCs/>
                <w:color w:val="000000"/>
                <w:sz w:val="24"/>
                <w:szCs w:val="24"/>
              </w:rPr>
              <w:t>.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>Цвет: Белый</w:t>
            </w:r>
            <w:r>
              <w:rPr>
                <w:sz w:val="24"/>
                <w:szCs w:val="24"/>
              </w:rPr>
              <w:t xml:space="preserve"> или серый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Плотность: не менее 160</w:t>
            </w:r>
            <w:r w:rsidRPr="00097F77">
              <w:rPr>
                <w:sz w:val="24"/>
                <w:szCs w:val="24"/>
              </w:rPr>
              <w:t xml:space="preserve"> г/м²</w:t>
            </w:r>
            <w:r>
              <w:rPr>
                <w:sz w:val="24"/>
                <w:szCs w:val="24"/>
              </w:rPr>
              <w:t xml:space="preserve"> </w:t>
            </w:r>
          </w:p>
          <w:p w:rsidR="00E91B1D" w:rsidRPr="00097F77" w:rsidRDefault="00E91B1D" w:rsidP="00E91B1D">
            <w:pPr>
              <w:rPr>
                <w:sz w:val="24"/>
                <w:szCs w:val="24"/>
              </w:rPr>
            </w:pPr>
            <w:r w:rsidRPr="00097F77">
              <w:rPr>
                <w:sz w:val="24"/>
                <w:szCs w:val="24"/>
              </w:rPr>
              <w:t xml:space="preserve">Форма </w:t>
            </w:r>
            <w:r>
              <w:rPr>
                <w:sz w:val="24"/>
                <w:szCs w:val="24"/>
              </w:rPr>
              <w:t>выпуска</w:t>
            </w:r>
            <w:r w:rsidRPr="00097F77">
              <w:rPr>
                <w:sz w:val="24"/>
                <w:szCs w:val="24"/>
              </w:rPr>
              <w:t>: Рулон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B1D" w:rsidRPr="00097F77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97F77">
              <w:rPr>
                <w:color w:val="000000" w:themeColor="text1"/>
                <w:sz w:val="24"/>
                <w:szCs w:val="24"/>
              </w:rPr>
              <w:t>рул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B1D" w:rsidRDefault="00E91B1D" w:rsidP="00E91B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3941D5" w:rsidRPr="005F2C1E" w:rsidRDefault="003941D5" w:rsidP="003941D5">
      <w:pPr>
        <w:rPr>
          <w:color w:val="000000" w:themeColor="text1"/>
          <w:sz w:val="24"/>
          <w:szCs w:val="24"/>
        </w:rPr>
      </w:pPr>
    </w:p>
    <w:p w:rsidR="00E65AC8" w:rsidRPr="005F2C1E" w:rsidRDefault="00E65AC8" w:rsidP="00AE5875">
      <w:pPr>
        <w:suppressAutoHyphens/>
        <w:autoSpaceDE w:val="0"/>
        <w:autoSpaceDN w:val="0"/>
        <w:adjustRightInd w:val="0"/>
        <w:ind w:left="567" w:right="140"/>
        <w:rPr>
          <w:color w:val="000000" w:themeColor="text1"/>
          <w:sz w:val="24"/>
          <w:szCs w:val="24"/>
          <w:lang w:eastAsia="zh-CN"/>
        </w:rPr>
      </w:pPr>
      <w:r w:rsidRPr="005F2C1E">
        <w:rPr>
          <w:color w:val="000000" w:themeColor="text1"/>
          <w:sz w:val="24"/>
          <w:szCs w:val="24"/>
          <w:lang w:eastAsia="zh-CN"/>
        </w:rPr>
        <w:t xml:space="preserve">Руководитель </w:t>
      </w:r>
    </w:p>
    <w:p w:rsidR="00BD0BCA" w:rsidRPr="005F2C1E" w:rsidRDefault="00E65AC8" w:rsidP="006067E4">
      <w:pPr>
        <w:suppressAutoHyphens/>
        <w:autoSpaceDE w:val="0"/>
        <w:autoSpaceDN w:val="0"/>
        <w:adjustRightInd w:val="0"/>
        <w:ind w:left="567" w:right="140"/>
        <w:rPr>
          <w:color w:val="000000" w:themeColor="text1"/>
          <w:sz w:val="24"/>
          <w:szCs w:val="24"/>
          <w:lang w:eastAsia="zh-CN"/>
        </w:rPr>
      </w:pPr>
      <w:r w:rsidRPr="005F2C1E">
        <w:rPr>
          <w:color w:val="000000" w:themeColor="text1"/>
          <w:sz w:val="24"/>
          <w:szCs w:val="24"/>
          <w:lang w:eastAsia="zh-CN"/>
        </w:rPr>
        <w:t xml:space="preserve">Инициатора закупки                      </w:t>
      </w:r>
      <w:r w:rsidR="007E46E3">
        <w:rPr>
          <w:color w:val="000000" w:themeColor="text1"/>
          <w:sz w:val="24"/>
          <w:szCs w:val="24"/>
          <w:lang w:eastAsia="zh-CN"/>
        </w:rPr>
        <w:t>п/п</w:t>
      </w:r>
      <w:bookmarkStart w:id="0" w:name="_GoBack"/>
      <w:bookmarkEnd w:id="0"/>
      <w:r w:rsidRPr="005F2C1E">
        <w:rPr>
          <w:color w:val="000000" w:themeColor="text1"/>
          <w:sz w:val="24"/>
          <w:szCs w:val="24"/>
          <w:lang w:eastAsia="zh-CN"/>
        </w:rPr>
        <w:t xml:space="preserve">           </w:t>
      </w:r>
      <w:r w:rsidR="0052595D" w:rsidRPr="005F2C1E">
        <w:rPr>
          <w:color w:val="000000" w:themeColor="text1"/>
          <w:sz w:val="24"/>
          <w:szCs w:val="24"/>
          <w:lang w:eastAsia="zh-CN"/>
        </w:rPr>
        <w:t xml:space="preserve">                                </w:t>
      </w:r>
      <w:r w:rsidR="008448A2" w:rsidRPr="005F2C1E">
        <w:rPr>
          <w:color w:val="000000" w:themeColor="text1"/>
          <w:sz w:val="24"/>
          <w:szCs w:val="24"/>
          <w:lang w:eastAsia="zh-CN"/>
        </w:rPr>
        <w:t>Марковина Е.Б.</w:t>
      </w:r>
    </w:p>
    <w:sectPr w:rsidR="00BD0BCA" w:rsidRPr="005F2C1E" w:rsidSect="003941D5">
      <w:pgSz w:w="16838" w:h="11906" w:orient="landscape"/>
      <w:pgMar w:top="1418" w:right="1134" w:bottom="850" w:left="426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5132"/>
    <w:multiLevelType w:val="multilevel"/>
    <w:tmpl w:val="7662F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D7BFC"/>
    <w:multiLevelType w:val="multilevel"/>
    <w:tmpl w:val="8A6C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27B67"/>
    <w:multiLevelType w:val="multilevel"/>
    <w:tmpl w:val="FEB86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585D70"/>
    <w:multiLevelType w:val="multilevel"/>
    <w:tmpl w:val="FDCC09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6" w15:restartNumberingAfterBreak="0">
    <w:nsid w:val="31664D70"/>
    <w:multiLevelType w:val="multilevel"/>
    <w:tmpl w:val="FBD6CB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06666A"/>
    <w:multiLevelType w:val="multilevel"/>
    <w:tmpl w:val="95BCE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873D0C"/>
    <w:multiLevelType w:val="multilevel"/>
    <w:tmpl w:val="5778F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D572B5"/>
    <w:multiLevelType w:val="multilevel"/>
    <w:tmpl w:val="D5221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806DD3"/>
    <w:multiLevelType w:val="multilevel"/>
    <w:tmpl w:val="28BC2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EF788C"/>
    <w:multiLevelType w:val="multilevel"/>
    <w:tmpl w:val="B3D6B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803B27"/>
    <w:multiLevelType w:val="multilevel"/>
    <w:tmpl w:val="FB9AC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452C14"/>
    <w:multiLevelType w:val="multilevel"/>
    <w:tmpl w:val="6DBAD6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851792"/>
    <w:multiLevelType w:val="multilevel"/>
    <w:tmpl w:val="F29E4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2"/>
  </w:num>
  <w:num w:numId="9">
    <w:abstractNumId w:val="6"/>
  </w:num>
  <w:num w:numId="10">
    <w:abstractNumId w:val="15"/>
  </w:num>
  <w:num w:numId="11">
    <w:abstractNumId w:val="13"/>
  </w:num>
  <w:num w:numId="12">
    <w:abstractNumId w:val="1"/>
  </w:num>
  <w:num w:numId="13">
    <w:abstractNumId w:val="10"/>
  </w:num>
  <w:num w:numId="14">
    <w:abstractNumId w:val="7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633E"/>
    <w:rsid w:val="00007138"/>
    <w:rsid w:val="00007613"/>
    <w:rsid w:val="00007B18"/>
    <w:rsid w:val="000109A9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16A24"/>
    <w:rsid w:val="00020A44"/>
    <w:rsid w:val="00022A90"/>
    <w:rsid w:val="000241A5"/>
    <w:rsid w:val="000249C8"/>
    <w:rsid w:val="000254CD"/>
    <w:rsid w:val="0002762F"/>
    <w:rsid w:val="00031FBD"/>
    <w:rsid w:val="000324CE"/>
    <w:rsid w:val="0003379D"/>
    <w:rsid w:val="000337A4"/>
    <w:rsid w:val="000344A8"/>
    <w:rsid w:val="00034C02"/>
    <w:rsid w:val="00035376"/>
    <w:rsid w:val="00035CC7"/>
    <w:rsid w:val="00036499"/>
    <w:rsid w:val="00037708"/>
    <w:rsid w:val="00037E16"/>
    <w:rsid w:val="0004132B"/>
    <w:rsid w:val="00041D2A"/>
    <w:rsid w:val="00042179"/>
    <w:rsid w:val="000421AF"/>
    <w:rsid w:val="00043292"/>
    <w:rsid w:val="00043F56"/>
    <w:rsid w:val="00044D87"/>
    <w:rsid w:val="000474BF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187C"/>
    <w:rsid w:val="000730F5"/>
    <w:rsid w:val="00073564"/>
    <w:rsid w:val="0007533C"/>
    <w:rsid w:val="00075827"/>
    <w:rsid w:val="000765B7"/>
    <w:rsid w:val="00076C1D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3F4"/>
    <w:rsid w:val="00091747"/>
    <w:rsid w:val="00091F38"/>
    <w:rsid w:val="000920BB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6EE"/>
    <w:rsid w:val="000B1B28"/>
    <w:rsid w:val="000B48E1"/>
    <w:rsid w:val="000B4B53"/>
    <w:rsid w:val="000B6588"/>
    <w:rsid w:val="000B6C3D"/>
    <w:rsid w:val="000B73CF"/>
    <w:rsid w:val="000B7848"/>
    <w:rsid w:val="000B7E65"/>
    <w:rsid w:val="000C0E0C"/>
    <w:rsid w:val="000C1848"/>
    <w:rsid w:val="000C3039"/>
    <w:rsid w:val="000C3066"/>
    <w:rsid w:val="000C34C3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31B"/>
    <w:rsid w:val="000E6C43"/>
    <w:rsid w:val="000E7F7F"/>
    <w:rsid w:val="000F1CB2"/>
    <w:rsid w:val="000F1F43"/>
    <w:rsid w:val="000F27E2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26800"/>
    <w:rsid w:val="00130026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5BF1"/>
    <w:rsid w:val="001460C7"/>
    <w:rsid w:val="001471CC"/>
    <w:rsid w:val="00147940"/>
    <w:rsid w:val="00151391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97A81"/>
    <w:rsid w:val="001A00CC"/>
    <w:rsid w:val="001A1A93"/>
    <w:rsid w:val="001A26B7"/>
    <w:rsid w:val="001A2DCF"/>
    <w:rsid w:val="001A4F91"/>
    <w:rsid w:val="001A662B"/>
    <w:rsid w:val="001A78A0"/>
    <w:rsid w:val="001B1275"/>
    <w:rsid w:val="001B2070"/>
    <w:rsid w:val="001B2531"/>
    <w:rsid w:val="001B3C82"/>
    <w:rsid w:val="001B3C9B"/>
    <w:rsid w:val="001B4401"/>
    <w:rsid w:val="001B4B50"/>
    <w:rsid w:val="001B4DB9"/>
    <w:rsid w:val="001B5F64"/>
    <w:rsid w:val="001B6840"/>
    <w:rsid w:val="001B7FCB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0E83"/>
    <w:rsid w:val="001D2251"/>
    <w:rsid w:val="001D3721"/>
    <w:rsid w:val="001D4628"/>
    <w:rsid w:val="001D53C2"/>
    <w:rsid w:val="001D5A66"/>
    <w:rsid w:val="001E121E"/>
    <w:rsid w:val="001E1AD2"/>
    <w:rsid w:val="001E3685"/>
    <w:rsid w:val="001E6B27"/>
    <w:rsid w:val="001E7399"/>
    <w:rsid w:val="001E747D"/>
    <w:rsid w:val="001F13C1"/>
    <w:rsid w:val="001F20E3"/>
    <w:rsid w:val="001F3F2F"/>
    <w:rsid w:val="001F544B"/>
    <w:rsid w:val="001F6272"/>
    <w:rsid w:val="001F701C"/>
    <w:rsid w:val="00200126"/>
    <w:rsid w:val="00201C9B"/>
    <w:rsid w:val="00203EAE"/>
    <w:rsid w:val="00204A8B"/>
    <w:rsid w:val="00204FA7"/>
    <w:rsid w:val="00206049"/>
    <w:rsid w:val="00206C8C"/>
    <w:rsid w:val="00206F36"/>
    <w:rsid w:val="00210449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0AA8"/>
    <w:rsid w:val="00222D59"/>
    <w:rsid w:val="00222E66"/>
    <w:rsid w:val="00224AC3"/>
    <w:rsid w:val="00224C1D"/>
    <w:rsid w:val="00227472"/>
    <w:rsid w:val="0023000A"/>
    <w:rsid w:val="00236516"/>
    <w:rsid w:val="0023792A"/>
    <w:rsid w:val="0024046B"/>
    <w:rsid w:val="00240553"/>
    <w:rsid w:val="00240A68"/>
    <w:rsid w:val="0024121E"/>
    <w:rsid w:val="00241F33"/>
    <w:rsid w:val="00242423"/>
    <w:rsid w:val="0024285D"/>
    <w:rsid w:val="00243A18"/>
    <w:rsid w:val="00243B2C"/>
    <w:rsid w:val="00245874"/>
    <w:rsid w:val="002460EF"/>
    <w:rsid w:val="00247502"/>
    <w:rsid w:val="0025086E"/>
    <w:rsid w:val="00250A9E"/>
    <w:rsid w:val="002514F3"/>
    <w:rsid w:val="00251703"/>
    <w:rsid w:val="00251A17"/>
    <w:rsid w:val="00252AD2"/>
    <w:rsid w:val="00253011"/>
    <w:rsid w:val="002532A8"/>
    <w:rsid w:val="00254B21"/>
    <w:rsid w:val="00257986"/>
    <w:rsid w:val="002612E0"/>
    <w:rsid w:val="00262152"/>
    <w:rsid w:val="00262314"/>
    <w:rsid w:val="002631D3"/>
    <w:rsid w:val="00263C28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2231"/>
    <w:rsid w:val="002832AE"/>
    <w:rsid w:val="002839FA"/>
    <w:rsid w:val="00283A6E"/>
    <w:rsid w:val="00284346"/>
    <w:rsid w:val="002845AA"/>
    <w:rsid w:val="00284E0D"/>
    <w:rsid w:val="00285810"/>
    <w:rsid w:val="00285B5E"/>
    <w:rsid w:val="00285E7A"/>
    <w:rsid w:val="00286341"/>
    <w:rsid w:val="00286873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244C"/>
    <w:rsid w:val="002B358B"/>
    <w:rsid w:val="002B3C38"/>
    <w:rsid w:val="002B5EE0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065F"/>
    <w:rsid w:val="0031225E"/>
    <w:rsid w:val="00312807"/>
    <w:rsid w:val="00312AB3"/>
    <w:rsid w:val="003133E2"/>
    <w:rsid w:val="003141CD"/>
    <w:rsid w:val="0031526B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362A1"/>
    <w:rsid w:val="0033724A"/>
    <w:rsid w:val="0034200E"/>
    <w:rsid w:val="003429C4"/>
    <w:rsid w:val="00343241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937"/>
    <w:rsid w:val="00361CF8"/>
    <w:rsid w:val="00366ADD"/>
    <w:rsid w:val="00367C96"/>
    <w:rsid w:val="00370E25"/>
    <w:rsid w:val="003719C2"/>
    <w:rsid w:val="00371C90"/>
    <w:rsid w:val="0037287D"/>
    <w:rsid w:val="003732D9"/>
    <w:rsid w:val="003744C2"/>
    <w:rsid w:val="00380546"/>
    <w:rsid w:val="00380710"/>
    <w:rsid w:val="00380B22"/>
    <w:rsid w:val="00380B72"/>
    <w:rsid w:val="0038465B"/>
    <w:rsid w:val="003850C9"/>
    <w:rsid w:val="00385F07"/>
    <w:rsid w:val="003860D6"/>
    <w:rsid w:val="00387A54"/>
    <w:rsid w:val="003905A2"/>
    <w:rsid w:val="00392A4F"/>
    <w:rsid w:val="00392C42"/>
    <w:rsid w:val="003941D5"/>
    <w:rsid w:val="003947AD"/>
    <w:rsid w:val="00395DE6"/>
    <w:rsid w:val="003960B4"/>
    <w:rsid w:val="003A0A3A"/>
    <w:rsid w:val="003A459D"/>
    <w:rsid w:val="003A4B3B"/>
    <w:rsid w:val="003A52F0"/>
    <w:rsid w:val="003A5877"/>
    <w:rsid w:val="003A5E44"/>
    <w:rsid w:val="003A6084"/>
    <w:rsid w:val="003A7233"/>
    <w:rsid w:val="003B049D"/>
    <w:rsid w:val="003B128A"/>
    <w:rsid w:val="003B192B"/>
    <w:rsid w:val="003B22E1"/>
    <w:rsid w:val="003B331A"/>
    <w:rsid w:val="003B59C6"/>
    <w:rsid w:val="003C0022"/>
    <w:rsid w:val="003C2CAC"/>
    <w:rsid w:val="003C3BC8"/>
    <w:rsid w:val="003C43FF"/>
    <w:rsid w:val="003C5DA6"/>
    <w:rsid w:val="003C64FD"/>
    <w:rsid w:val="003C6CE4"/>
    <w:rsid w:val="003D0EF9"/>
    <w:rsid w:val="003D362A"/>
    <w:rsid w:val="003D46B8"/>
    <w:rsid w:val="003D518C"/>
    <w:rsid w:val="003D662E"/>
    <w:rsid w:val="003D691A"/>
    <w:rsid w:val="003D6981"/>
    <w:rsid w:val="003D6FF8"/>
    <w:rsid w:val="003E1253"/>
    <w:rsid w:val="003E1A60"/>
    <w:rsid w:val="003E2422"/>
    <w:rsid w:val="003E3AC5"/>
    <w:rsid w:val="003E4F09"/>
    <w:rsid w:val="003E50BB"/>
    <w:rsid w:val="003E551B"/>
    <w:rsid w:val="003E56A5"/>
    <w:rsid w:val="003E5F70"/>
    <w:rsid w:val="003F1285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475E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27652"/>
    <w:rsid w:val="0043092D"/>
    <w:rsid w:val="00430F90"/>
    <w:rsid w:val="0043142C"/>
    <w:rsid w:val="0043247A"/>
    <w:rsid w:val="00433837"/>
    <w:rsid w:val="00433C0C"/>
    <w:rsid w:val="004346D4"/>
    <w:rsid w:val="004353A7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67B95"/>
    <w:rsid w:val="00470B88"/>
    <w:rsid w:val="00470CBD"/>
    <w:rsid w:val="00471FD9"/>
    <w:rsid w:val="00473D1A"/>
    <w:rsid w:val="0047442C"/>
    <w:rsid w:val="004744FA"/>
    <w:rsid w:val="00474964"/>
    <w:rsid w:val="004772F4"/>
    <w:rsid w:val="004775F5"/>
    <w:rsid w:val="00477908"/>
    <w:rsid w:val="00480057"/>
    <w:rsid w:val="004818F0"/>
    <w:rsid w:val="00482525"/>
    <w:rsid w:val="00483303"/>
    <w:rsid w:val="004838AA"/>
    <w:rsid w:val="00484C04"/>
    <w:rsid w:val="00485325"/>
    <w:rsid w:val="004856BE"/>
    <w:rsid w:val="00485C98"/>
    <w:rsid w:val="00486574"/>
    <w:rsid w:val="0049030D"/>
    <w:rsid w:val="00494307"/>
    <w:rsid w:val="00494CA0"/>
    <w:rsid w:val="00495D91"/>
    <w:rsid w:val="004A0BB0"/>
    <w:rsid w:val="004A176B"/>
    <w:rsid w:val="004A3A0D"/>
    <w:rsid w:val="004A4498"/>
    <w:rsid w:val="004A4A5F"/>
    <w:rsid w:val="004A4A79"/>
    <w:rsid w:val="004A5076"/>
    <w:rsid w:val="004A598B"/>
    <w:rsid w:val="004A678B"/>
    <w:rsid w:val="004A723B"/>
    <w:rsid w:val="004A7D25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21C"/>
    <w:rsid w:val="004B769C"/>
    <w:rsid w:val="004B79C1"/>
    <w:rsid w:val="004C0E58"/>
    <w:rsid w:val="004C359D"/>
    <w:rsid w:val="004C5477"/>
    <w:rsid w:val="004C5AF6"/>
    <w:rsid w:val="004C6502"/>
    <w:rsid w:val="004D0488"/>
    <w:rsid w:val="004D0DE0"/>
    <w:rsid w:val="004D22BE"/>
    <w:rsid w:val="004D3358"/>
    <w:rsid w:val="004D3C91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4A34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0D6D"/>
    <w:rsid w:val="005214E3"/>
    <w:rsid w:val="0052260C"/>
    <w:rsid w:val="00522942"/>
    <w:rsid w:val="00522FAE"/>
    <w:rsid w:val="00523F45"/>
    <w:rsid w:val="0052595D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997"/>
    <w:rsid w:val="00552A7B"/>
    <w:rsid w:val="00552C51"/>
    <w:rsid w:val="00553080"/>
    <w:rsid w:val="005559CC"/>
    <w:rsid w:val="005567C6"/>
    <w:rsid w:val="00556B2A"/>
    <w:rsid w:val="00560EA9"/>
    <w:rsid w:val="00562B6C"/>
    <w:rsid w:val="005660F0"/>
    <w:rsid w:val="00566A10"/>
    <w:rsid w:val="00566F23"/>
    <w:rsid w:val="005706FD"/>
    <w:rsid w:val="005710D3"/>
    <w:rsid w:val="00573938"/>
    <w:rsid w:val="005778F3"/>
    <w:rsid w:val="00577C90"/>
    <w:rsid w:val="0058088D"/>
    <w:rsid w:val="00581CA9"/>
    <w:rsid w:val="005848FC"/>
    <w:rsid w:val="00584E82"/>
    <w:rsid w:val="0058556B"/>
    <w:rsid w:val="005867C3"/>
    <w:rsid w:val="00586BE9"/>
    <w:rsid w:val="0058788E"/>
    <w:rsid w:val="00587BC7"/>
    <w:rsid w:val="00587FBB"/>
    <w:rsid w:val="0059146B"/>
    <w:rsid w:val="00591DC6"/>
    <w:rsid w:val="00593317"/>
    <w:rsid w:val="005935C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24F1"/>
    <w:rsid w:val="005B4C3A"/>
    <w:rsid w:val="005B5541"/>
    <w:rsid w:val="005B7A3F"/>
    <w:rsid w:val="005C1001"/>
    <w:rsid w:val="005C3C32"/>
    <w:rsid w:val="005C479D"/>
    <w:rsid w:val="005C6CB5"/>
    <w:rsid w:val="005C6EEC"/>
    <w:rsid w:val="005C71DE"/>
    <w:rsid w:val="005D0211"/>
    <w:rsid w:val="005D0398"/>
    <w:rsid w:val="005D2E94"/>
    <w:rsid w:val="005D4548"/>
    <w:rsid w:val="005D55F4"/>
    <w:rsid w:val="005D6010"/>
    <w:rsid w:val="005D6542"/>
    <w:rsid w:val="005D7EC7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2C1E"/>
    <w:rsid w:val="005F36DB"/>
    <w:rsid w:val="005F52E1"/>
    <w:rsid w:val="005F5CB8"/>
    <w:rsid w:val="005F78DC"/>
    <w:rsid w:val="006007E3"/>
    <w:rsid w:val="00601D99"/>
    <w:rsid w:val="006067E4"/>
    <w:rsid w:val="006078E7"/>
    <w:rsid w:val="00611383"/>
    <w:rsid w:val="00612059"/>
    <w:rsid w:val="00612236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24AD9"/>
    <w:rsid w:val="00633B15"/>
    <w:rsid w:val="006341FB"/>
    <w:rsid w:val="00634379"/>
    <w:rsid w:val="006364E1"/>
    <w:rsid w:val="006367CD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30DA"/>
    <w:rsid w:val="00656C12"/>
    <w:rsid w:val="00656C13"/>
    <w:rsid w:val="00657817"/>
    <w:rsid w:val="00657904"/>
    <w:rsid w:val="006606DA"/>
    <w:rsid w:val="006621B3"/>
    <w:rsid w:val="006622A8"/>
    <w:rsid w:val="0066258D"/>
    <w:rsid w:val="0066317B"/>
    <w:rsid w:val="006638C3"/>
    <w:rsid w:val="006645DA"/>
    <w:rsid w:val="00664B7D"/>
    <w:rsid w:val="006662C1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0C8B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7DC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D7DDA"/>
    <w:rsid w:val="006E1036"/>
    <w:rsid w:val="006E14DB"/>
    <w:rsid w:val="006E1790"/>
    <w:rsid w:val="006E1801"/>
    <w:rsid w:val="006E30A3"/>
    <w:rsid w:val="006E39EE"/>
    <w:rsid w:val="006E4911"/>
    <w:rsid w:val="006E5997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2AB9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692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30D4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87107"/>
    <w:rsid w:val="00790BCF"/>
    <w:rsid w:val="00792770"/>
    <w:rsid w:val="00792C3D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2FA"/>
    <w:rsid w:val="007C3C5A"/>
    <w:rsid w:val="007C4A33"/>
    <w:rsid w:val="007C58B4"/>
    <w:rsid w:val="007C73DD"/>
    <w:rsid w:val="007D00AB"/>
    <w:rsid w:val="007D10C8"/>
    <w:rsid w:val="007D279B"/>
    <w:rsid w:val="007D28E5"/>
    <w:rsid w:val="007D3865"/>
    <w:rsid w:val="007D62FC"/>
    <w:rsid w:val="007D7265"/>
    <w:rsid w:val="007E0F66"/>
    <w:rsid w:val="007E184A"/>
    <w:rsid w:val="007E25B7"/>
    <w:rsid w:val="007E42BA"/>
    <w:rsid w:val="007E46E3"/>
    <w:rsid w:val="007E4BD1"/>
    <w:rsid w:val="007E4DF4"/>
    <w:rsid w:val="007E4FC8"/>
    <w:rsid w:val="007E524D"/>
    <w:rsid w:val="007E7242"/>
    <w:rsid w:val="007E7929"/>
    <w:rsid w:val="007E7D5B"/>
    <w:rsid w:val="007F0655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08E9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48A2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86ABA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2A1"/>
    <w:rsid w:val="008A65B7"/>
    <w:rsid w:val="008A69F9"/>
    <w:rsid w:val="008B07F3"/>
    <w:rsid w:val="008B57D4"/>
    <w:rsid w:val="008B61D8"/>
    <w:rsid w:val="008B7898"/>
    <w:rsid w:val="008C0F28"/>
    <w:rsid w:val="008C1065"/>
    <w:rsid w:val="008C12AE"/>
    <w:rsid w:val="008C1AE7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7DC"/>
    <w:rsid w:val="008E49EA"/>
    <w:rsid w:val="008E4DEA"/>
    <w:rsid w:val="008F0D68"/>
    <w:rsid w:val="008F24A0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483B"/>
    <w:rsid w:val="00905F46"/>
    <w:rsid w:val="0090616B"/>
    <w:rsid w:val="00906A06"/>
    <w:rsid w:val="0090799B"/>
    <w:rsid w:val="0091019F"/>
    <w:rsid w:val="00910ABB"/>
    <w:rsid w:val="00911A84"/>
    <w:rsid w:val="009126C7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412C"/>
    <w:rsid w:val="00925688"/>
    <w:rsid w:val="009267EE"/>
    <w:rsid w:val="00926AF4"/>
    <w:rsid w:val="00927C7F"/>
    <w:rsid w:val="009333EB"/>
    <w:rsid w:val="00933701"/>
    <w:rsid w:val="00933B45"/>
    <w:rsid w:val="00933CF2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34D6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0330"/>
    <w:rsid w:val="0097328C"/>
    <w:rsid w:val="009733A2"/>
    <w:rsid w:val="009741F4"/>
    <w:rsid w:val="00974597"/>
    <w:rsid w:val="00975830"/>
    <w:rsid w:val="00977322"/>
    <w:rsid w:val="00977A4E"/>
    <w:rsid w:val="009812B7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269F"/>
    <w:rsid w:val="009A2CDC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B7AF0"/>
    <w:rsid w:val="009C0090"/>
    <w:rsid w:val="009C066F"/>
    <w:rsid w:val="009C159E"/>
    <w:rsid w:val="009C197C"/>
    <w:rsid w:val="009C25D0"/>
    <w:rsid w:val="009C39CB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410"/>
    <w:rsid w:val="009E0FF8"/>
    <w:rsid w:val="009E138B"/>
    <w:rsid w:val="009E2CB1"/>
    <w:rsid w:val="009E6316"/>
    <w:rsid w:val="009E7304"/>
    <w:rsid w:val="009F13E3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285"/>
    <w:rsid w:val="00A2455E"/>
    <w:rsid w:val="00A26858"/>
    <w:rsid w:val="00A322FB"/>
    <w:rsid w:val="00A3349C"/>
    <w:rsid w:val="00A340E1"/>
    <w:rsid w:val="00A3468F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46F3E"/>
    <w:rsid w:val="00A51BE5"/>
    <w:rsid w:val="00A528BE"/>
    <w:rsid w:val="00A5378B"/>
    <w:rsid w:val="00A543F6"/>
    <w:rsid w:val="00A56622"/>
    <w:rsid w:val="00A61B9C"/>
    <w:rsid w:val="00A62973"/>
    <w:rsid w:val="00A62988"/>
    <w:rsid w:val="00A62B1C"/>
    <w:rsid w:val="00A64164"/>
    <w:rsid w:val="00A643A1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5606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2BF2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4C6F"/>
    <w:rsid w:val="00AD6057"/>
    <w:rsid w:val="00AE0EEC"/>
    <w:rsid w:val="00AE4493"/>
    <w:rsid w:val="00AE5155"/>
    <w:rsid w:val="00AE5875"/>
    <w:rsid w:val="00AF05DE"/>
    <w:rsid w:val="00AF1308"/>
    <w:rsid w:val="00AF3FE9"/>
    <w:rsid w:val="00AF4C1B"/>
    <w:rsid w:val="00AF597B"/>
    <w:rsid w:val="00AF611D"/>
    <w:rsid w:val="00AF6DC3"/>
    <w:rsid w:val="00AF787E"/>
    <w:rsid w:val="00B005A4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2717F"/>
    <w:rsid w:val="00B3189B"/>
    <w:rsid w:val="00B31F47"/>
    <w:rsid w:val="00B32F2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463BD"/>
    <w:rsid w:val="00B50D02"/>
    <w:rsid w:val="00B51E90"/>
    <w:rsid w:val="00B556C1"/>
    <w:rsid w:val="00B55FC6"/>
    <w:rsid w:val="00B56DB2"/>
    <w:rsid w:val="00B604E4"/>
    <w:rsid w:val="00B60E27"/>
    <w:rsid w:val="00B63100"/>
    <w:rsid w:val="00B64F9E"/>
    <w:rsid w:val="00B65980"/>
    <w:rsid w:val="00B662D6"/>
    <w:rsid w:val="00B66E1C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2982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0BCA"/>
    <w:rsid w:val="00BD382E"/>
    <w:rsid w:val="00BD38BD"/>
    <w:rsid w:val="00BD45D9"/>
    <w:rsid w:val="00BD6434"/>
    <w:rsid w:val="00BD67DC"/>
    <w:rsid w:val="00BE163B"/>
    <w:rsid w:val="00BE17ED"/>
    <w:rsid w:val="00BE27B8"/>
    <w:rsid w:val="00BE497A"/>
    <w:rsid w:val="00BE53A3"/>
    <w:rsid w:val="00BE5C2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231A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69E"/>
    <w:rsid w:val="00C513C8"/>
    <w:rsid w:val="00C537A6"/>
    <w:rsid w:val="00C54EE4"/>
    <w:rsid w:val="00C54EEE"/>
    <w:rsid w:val="00C550EF"/>
    <w:rsid w:val="00C55617"/>
    <w:rsid w:val="00C5722D"/>
    <w:rsid w:val="00C57847"/>
    <w:rsid w:val="00C624E1"/>
    <w:rsid w:val="00C62C72"/>
    <w:rsid w:val="00C63555"/>
    <w:rsid w:val="00C6403C"/>
    <w:rsid w:val="00C664AC"/>
    <w:rsid w:val="00C66802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2D7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0FB3"/>
    <w:rsid w:val="00CB3068"/>
    <w:rsid w:val="00CB3730"/>
    <w:rsid w:val="00CB64F2"/>
    <w:rsid w:val="00CB7584"/>
    <w:rsid w:val="00CB781B"/>
    <w:rsid w:val="00CC00BE"/>
    <w:rsid w:val="00CC42A0"/>
    <w:rsid w:val="00CD00B3"/>
    <w:rsid w:val="00CD0D87"/>
    <w:rsid w:val="00CD187D"/>
    <w:rsid w:val="00CD27B6"/>
    <w:rsid w:val="00CD4232"/>
    <w:rsid w:val="00CD62A4"/>
    <w:rsid w:val="00CE028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3E21"/>
    <w:rsid w:val="00D04A17"/>
    <w:rsid w:val="00D0581E"/>
    <w:rsid w:val="00D067ED"/>
    <w:rsid w:val="00D10811"/>
    <w:rsid w:val="00D11684"/>
    <w:rsid w:val="00D1288C"/>
    <w:rsid w:val="00D131AE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54DE"/>
    <w:rsid w:val="00D463A0"/>
    <w:rsid w:val="00D46687"/>
    <w:rsid w:val="00D46BF9"/>
    <w:rsid w:val="00D47779"/>
    <w:rsid w:val="00D507B2"/>
    <w:rsid w:val="00D52BC2"/>
    <w:rsid w:val="00D55094"/>
    <w:rsid w:val="00D553F7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6C82"/>
    <w:rsid w:val="00D77E55"/>
    <w:rsid w:val="00D81542"/>
    <w:rsid w:val="00D815B4"/>
    <w:rsid w:val="00D8289B"/>
    <w:rsid w:val="00D82B3D"/>
    <w:rsid w:val="00D82C98"/>
    <w:rsid w:val="00D83E8F"/>
    <w:rsid w:val="00D84E02"/>
    <w:rsid w:val="00D84EE4"/>
    <w:rsid w:val="00D860BA"/>
    <w:rsid w:val="00D87201"/>
    <w:rsid w:val="00D902DF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475D"/>
    <w:rsid w:val="00DA52C2"/>
    <w:rsid w:val="00DB47F7"/>
    <w:rsid w:val="00DC21AF"/>
    <w:rsid w:val="00DC251F"/>
    <w:rsid w:val="00DC4804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01C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B83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57761"/>
    <w:rsid w:val="00E604C0"/>
    <w:rsid w:val="00E6061D"/>
    <w:rsid w:val="00E62FBC"/>
    <w:rsid w:val="00E632A4"/>
    <w:rsid w:val="00E633EB"/>
    <w:rsid w:val="00E634D3"/>
    <w:rsid w:val="00E64E9D"/>
    <w:rsid w:val="00E65AC8"/>
    <w:rsid w:val="00E66232"/>
    <w:rsid w:val="00E71013"/>
    <w:rsid w:val="00E727AC"/>
    <w:rsid w:val="00E74115"/>
    <w:rsid w:val="00E754F2"/>
    <w:rsid w:val="00E76389"/>
    <w:rsid w:val="00E76411"/>
    <w:rsid w:val="00E773A2"/>
    <w:rsid w:val="00E80417"/>
    <w:rsid w:val="00E8043A"/>
    <w:rsid w:val="00E81B3A"/>
    <w:rsid w:val="00E82FBA"/>
    <w:rsid w:val="00E833D6"/>
    <w:rsid w:val="00E8399F"/>
    <w:rsid w:val="00E8478D"/>
    <w:rsid w:val="00E90F7E"/>
    <w:rsid w:val="00E90FEF"/>
    <w:rsid w:val="00E91B1D"/>
    <w:rsid w:val="00E91D66"/>
    <w:rsid w:val="00E923F0"/>
    <w:rsid w:val="00E93220"/>
    <w:rsid w:val="00E941BA"/>
    <w:rsid w:val="00E946AF"/>
    <w:rsid w:val="00E95FC4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1489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66DC"/>
    <w:rsid w:val="00F070D1"/>
    <w:rsid w:val="00F07A71"/>
    <w:rsid w:val="00F12FEC"/>
    <w:rsid w:val="00F14A37"/>
    <w:rsid w:val="00F14F83"/>
    <w:rsid w:val="00F159C1"/>
    <w:rsid w:val="00F15AC0"/>
    <w:rsid w:val="00F15DDA"/>
    <w:rsid w:val="00F17CB8"/>
    <w:rsid w:val="00F21274"/>
    <w:rsid w:val="00F22882"/>
    <w:rsid w:val="00F233EB"/>
    <w:rsid w:val="00F234BE"/>
    <w:rsid w:val="00F25369"/>
    <w:rsid w:val="00F25A4B"/>
    <w:rsid w:val="00F262A2"/>
    <w:rsid w:val="00F324E8"/>
    <w:rsid w:val="00F336DC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6749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5F2C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707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19F7"/>
    <w:rsid w:val="00FB39E0"/>
    <w:rsid w:val="00FB4A96"/>
    <w:rsid w:val="00FB4F50"/>
    <w:rsid w:val="00FB53E5"/>
    <w:rsid w:val="00FB5444"/>
    <w:rsid w:val="00FB5E00"/>
    <w:rsid w:val="00FB68E4"/>
    <w:rsid w:val="00FC027F"/>
    <w:rsid w:val="00FC0CE7"/>
    <w:rsid w:val="00FC3F77"/>
    <w:rsid w:val="00FC415B"/>
    <w:rsid w:val="00FC4261"/>
    <w:rsid w:val="00FC49F9"/>
    <w:rsid w:val="00FD0A92"/>
    <w:rsid w:val="00FD0C9B"/>
    <w:rsid w:val="00FD2799"/>
    <w:rsid w:val="00FD3CAF"/>
    <w:rsid w:val="00FD488B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100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00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100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paragraph" w:customStyle="1" w:styleId="list0020paragraph">
    <w:name w:val="list_0020paragraph"/>
    <w:basedOn w:val="a"/>
    <w:uiPriority w:val="99"/>
    <w:rsid w:val="00D860BA"/>
    <w:pPr>
      <w:ind w:left="720"/>
    </w:pPr>
    <w:rPr>
      <w:sz w:val="20"/>
    </w:rPr>
  </w:style>
  <w:style w:type="paragraph" w:customStyle="1" w:styleId="12">
    <w:name w:val="Без интервала1"/>
    <w:rsid w:val="003941D5"/>
    <w:pPr>
      <w:suppressAutoHyphens/>
      <w:spacing w:after="0" w:line="100" w:lineRule="atLeast"/>
    </w:pPr>
    <w:rPr>
      <w:rFonts w:ascii="Calibri" w:eastAsia="SimSun" w:hAnsi="Calibri" w:cs="Calibri"/>
      <w:kern w:val="2"/>
      <w:lang w:eastAsia="ar-SA"/>
    </w:rPr>
  </w:style>
  <w:style w:type="paragraph" w:customStyle="1" w:styleId="Default">
    <w:name w:val="Default"/>
    <w:rsid w:val="003941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5C1001"/>
    <w:pPr>
      <w:spacing w:before="100" w:beforeAutospacing="1" w:after="100" w:afterAutospacing="1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C100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property-name">
    <w:name w:val="property-name"/>
    <w:basedOn w:val="a0"/>
    <w:rsid w:val="005C1001"/>
  </w:style>
  <w:style w:type="character" w:customStyle="1" w:styleId="zao8s">
    <w:name w:val="zao8s"/>
    <w:basedOn w:val="a0"/>
    <w:rsid w:val="005C1001"/>
  </w:style>
  <w:style w:type="character" w:customStyle="1" w:styleId="qaqct">
    <w:name w:val="qaqct"/>
    <w:basedOn w:val="a0"/>
    <w:rsid w:val="005C1001"/>
  </w:style>
  <w:style w:type="character" w:styleId="a8">
    <w:name w:val="Hyperlink"/>
    <w:basedOn w:val="a0"/>
    <w:uiPriority w:val="99"/>
    <w:semiHidden/>
    <w:unhideWhenUsed/>
    <w:rsid w:val="005C100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5C100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ra-g3">
    <w:name w:val="ra-g3"/>
    <w:basedOn w:val="a0"/>
    <w:rsid w:val="005C1001"/>
  </w:style>
  <w:style w:type="character" w:customStyle="1" w:styleId="10">
    <w:name w:val="Заголовок 1 Знак"/>
    <w:basedOn w:val="a0"/>
    <w:link w:val="1"/>
    <w:uiPriority w:val="9"/>
    <w:rsid w:val="005C10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9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731-B837-4233-9CEF-64CE6760C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7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Егорова Н П</dc:creator>
  <cp:lastModifiedBy>Трофимова Юлия Дмитриевна</cp:lastModifiedBy>
  <cp:revision>34</cp:revision>
  <cp:lastPrinted>2024-05-27T11:00:00Z</cp:lastPrinted>
  <dcterms:created xsi:type="dcterms:W3CDTF">2024-05-31T08:12:00Z</dcterms:created>
  <dcterms:modified xsi:type="dcterms:W3CDTF">2025-08-04T11:02:00Z</dcterms:modified>
</cp:coreProperties>
</file>